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BB03" w14:textId="77777777" w:rsidR="000A28C7" w:rsidRPr="00A63066" w:rsidRDefault="000A28C7" w:rsidP="00DD19C9">
      <w:pPr>
        <w:jc w:val="center"/>
        <w:rPr>
          <w:rFonts w:ascii="Calibri" w:hAnsi="Calibri"/>
          <w:sz w:val="22"/>
          <w:szCs w:val="22"/>
        </w:rPr>
      </w:pPr>
      <w:r w:rsidRPr="00A63066">
        <w:rPr>
          <w:rFonts w:ascii="Calibri" w:hAnsi="Calibri"/>
          <w:sz w:val="22"/>
          <w:szCs w:val="22"/>
        </w:rPr>
        <w:t>Curriculum Vita</w:t>
      </w:r>
    </w:p>
    <w:p w14:paraId="04F57E74" w14:textId="77777777" w:rsidR="000A28C7" w:rsidRPr="00A63066" w:rsidRDefault="000A28C7">
      <w:pPr>
        <w:jc w:val="center"/>
        <w:rPr>
          <w:rFonts w:ascii="Calibri" w:hAnsi="Calibri"/>
          <w:sz w:val="22"/>
          <w:szCs w:val="22"/>
        </w:rPr>
      </w:pPr>
      <w:r w:rsidRPr="00A63066">
        <w:rPr>
          <w:rFonts w:ascii="Calibri" w:hAnsi="Calibri"/>
          <w:b/>
          <w:bCs/>
          <w:sz w:val="22"/>
          <w:szCs w:val="22"/>
        </w:rPr>
        <w:t>Katherine Herron</w:t>
      </w:r>
    </w:p>
    <w:p w14:paraId="672A6659" w14:textId="77777777" w:rsidR="000A28C7" w:rsidRPr="00A63066" w:rsidRDefault="000A28C7">
      <w:pPr>
        <w:rPr>
          <w:rFonts w:ascii="Calibri" w:hAnsi="Calibri"/>
          <w:sz w:val="22"/>
          <w:szCs w:val="22"/>
        </w:rPr>
      </w:pPr>
    </w:p>
    <w:p w14:paraId="10912CDE" w14:textId="77777777" w:rsidR="003803E6" w:rsidRPr="00A63066" w:rsidRDefault="000A28C7" w:rsidP="003803E6">
      <w:pPr>
        <w:tabs>
          <w:tab w:val="left" w:pos="-1440"/>
        </w:tabs>
        <w:ind w:left="7200" w:hanging="7200"/>
        <w:rPr>
          <w:rFonts w:ascii="Calibri" w:hAnsi="Calibri"/>
          <w:sz w:val="22"/>
          <w:szCs w:val="22"/>
        </w:rPr>
      </w:pPr>
      <w:r w:rsidRPr="00A63066">
        <w:rPr>
          <w:rFonts w:ascii="Calibri" w:hAnsi="Calibri"/>
          <w:b/>
          <w:bCs/>
          <w:sz w:val="22"/>
          <w:szCs w:val="22"/>
          <w:u w:val="single"/>
        </w:rPr>
        <w:t>Home</w:t>
      </w:r>
      <w:r w:rsidRPr="00A63066">
        <w:rPr>
          <w:rFonts w:ascii="Calibri" w:hAnsi="Calibri"/>
          <w:sz w:val="22"/>
          <w:szCs w:val="22"/>
        </w:rPr>
        <w:tab/>
      </w:r>
    </w:p>
    <w:p w14:paraId="0A37501D" w14:textId="77777777" w:rsidR="000A28C7" w:rsidRPr="00A63066" w:rsidRDefault="000A28C7" w:rsidP="003803E6">
      <w:pPr>
        <w:tabs>
          <w:tab w:val="left" w:pos="-1440"/>
        </w:tabs>
        <w:ind w:left="7200" w:hanging="7200"/>
        <w:rPr>
          <w:rFonts w:ascii="Calibri" w:hAnsi="Calibri"/>
          <w:sz w:val="22"/>
          <w:szCs w:val="22"/>
        </w:rPr>
      </w:pPr>
      <w:r w:rsidRPr="00A63066">
        <w:rPr>
          <w:rFonts w:ascii="Calibri" w:hAnsi="Calibri"/>
          <w:sz w:val="22"/>
          <w:szCs w:val="22"/>
        </w:rPr>
        <w:tab/>
      </w:r>
    </w:p>
    <w:p w14:paraId="49293E25" w14:textId="77777777" w:rsidR="000A28C7" w:rsidRPr="00A63066" w:rsidRDefault="000A28C7">
      <w:pPr>
        <w:tabs>
          <w:tab w:val="left" w:pos="-1440"/>
        </w:tabs>
        <w:ind w:left="5760" w:hanging="5760"/>
        <w:rPr>
          <w:rFonts w:ascii="Calibri" w:hAnsi="Calibri"/>
          <w:sz w:val="22"/>
          <w:szCs w:val="22"/>
        </w:rPr>
      </w:pPr>
      <w:r w:rsidRPr="00A63066">
        <w:rPr>
          <w:rFonts w:ascii="Calibri" w:hAnsi="Calibri"/>
          <w:sz w:val="22"/>
          <w:szCs w:val="22"/>
        </w:rPr>
        <w:t>132 North Glenwood Avenue West</w:t>
      </w:r>
    </w:p>
    <w:p w14:paraId="33C43430" w14:textId="77777777" w:rsidR="000A28C7" w:rsidRPr="00A63066" w:rsidRDefault="000A28C7">
      <w:pPr>
        <w:tabs>
          <w:tab w:val="left" w:pos="-1440"/>
        </w:tabs>
        <w:ind w:left="5760" w:hanging="5760"/>
        <w:rPr>
          <w:rFonts w:ascii="Calibri" w:hAnsi="Calibri"/>
          <w:sz w:val="22"/>
          <w:szCs w:val="22"/>
        </w:rPr>
      </w:pPr>
      <w:r w:rsidRPr="00A63066">
        <w:rPr>
          <w:rFonts w:ascii="Calibri" w:hAnsi="Calibri"/>
          <w:sz w:val="22"/>
          <w:szCs w:val="22"/>
        </w:rPr>
        <w:t>Bloomington, IN 47408</w:t>
      </w:r>
    </w:p>
    <w:p w14:paraId="407CA402" w14:textId="77777777" w:rsidR="00E42919" w:rsidRPr="00A63066" w:rsidRDefault="00E2113A" w:rsidP="00E42919">
      <w:pPr>
        <w:tabs>
          <w:tab w:val="left" w:pos="-1440"/>
        </w:tabs>
        <w:ind w:left="5760" w:hanging="5760"/>
        <w:rPr>
          <w:rFonts w:ascii="Calibri" w:hAnsi="Calibri"/>
          <w:sz w:val="22"/>
          <w:szCs w:val="22"/>
        </w:rPr>
      </w:pPr>
      <w:r w:rsidRPr="00A63066">
        <w:rPr>
          <w:rFonts w:ascii="Calibri" w:hAnsi="Calibri"/>
          <w:sz w:val="22"/>
          <w:szCs w:val="22"/>
        </w:rPr>
        <w:t>Phone</w:t>
      </w:r>
      <w:r w:rsidR="00E42919" w:rsidRPr="00A63066">
        <w:rPr>
          <w:rFonts w:ascii="Calibri" w:hAnsi="Calibri"/>
          <w:sz w:val="22"/>
          <w:szCs w:val="22"/>
        </w:rPr>
        <w:t>: 812-327-0602</w:t>
      </w:r>
    </w:p>
    <w:p w14:paraId="52286509" w14:textId="4D474E4F" w:rsidR="000A28C7" w:rsidRPr="00A63066" w:rsidRDefault="000A28C7" w:rsidP="00E42919">
      <w:pPr>
        <w:tabs>
          <w:tab w:val="left" w:pos="-1440"/>
        </w:tabs>
        <w:ind w:left="5760" w:hanging="5760"/>
        <w:rPr>
          <w:rFonts w:ascii="Calibri" w:hAnsi="Calibri"/>
          <w:sz w:val="22"/>
          <w:szCs w:val="22"/>
        </w:rPr>
      </w:pPr>
      <w:r w:rsidRPr="00A63066">
        <w:rPr>
          <w:rFonts w:ascii="Calibri" w:hAnsi="Calibri"/>
          <w:sz w:val="22"/>
          <w:szCs w:val="22"/>
        </w:rPr>
        <w:t xml:space="preserve">Email: </w:t>
      </w:r>
      <w:r w:rsidR="00E2113A" w:rsidRPr="00A63066">
        <w:rPr>
          <w:rFonts w:ascii="Calibri" w:hAnsi="Calibri"/>
          <w:sz w:val="22"/>
          <w:szCs w:val="22"/>
        </w:rPr>
        <w:t>kgherron</w:t>
      </w:r>
      <w:r w:rsidR="003803E6" w:rsidRPr="00A63066">
        <w:rPr>
          <w:rFonts w:ascii="Calibri" w:hAnsi="Calibri"/>
          <w:sz w:val="22"/>
          <w:szCs w:val="22"/>
        </w:rPr>
        <w:t>@</w:t>
      </w:r>
      <w:r w:rsidR="00C40115">
        <w:rPr>
          <w:rFonts w:ascii="Calibri" w:hAnsi="Calibri"/>
          <w:sz w:val="22"/>
          <w:szCs w:val="22"/>
        </w:rPr>
        <w:t>iu</w:t>
      </w:r>
      <w:r w:rsidR="003803E6" w:rsidRPr="00A63066">
        <w:rPr>
          <w:rFonts w:ascii="Calibri" w:hAnsi="Calibri"/>
          <w:sz w:val="22"/>
          <w:szCs w:val="22"/>
        </w:rPr>
        <w:t>.edu</w:t>
      </w:r>
    </w:p>
    <w:p w14:paraId="5DAB6C7B" w14:textId="77777777" w:rsidR="00E42919" w:rsidRPr="00A63066" w:rsidRDefault="00E42919">
      <w:pPr>
        <w:rPr>
          <w:rFonts w:ascii="Calibri" w:hAnsi="Calibri"/>
          <w:sz w:val="22"/>
          <w:szCs w:val="22"/>
        </w:rPr>
      </w:pPr>
    </w:p>
    <w:p w14:paraId="69D0C959" w14:textId="77777777" w:rsidR="000A28C7" w:rsidRPr="00A63066" w:rsidRDefault="000A28C7">
      <w:pPr>
        <w:rPr>
          <w:rFonts w:ascii="Calibri" w:hAnsi="Calibri"/>
          <w:b/>
          <w:bCs/>
          <w:sz w:val="22"/>
          <w:szCs w:val="22"/>
          <w:u w:val="single"/>
        </w:rPr>
      </w:pPr>
      <w:r w:rsidRPr="00A63066">
        <w:rPr>
          <w:rFonts w:ascii="Calibri" w:hAnsi="Calibri"/>
          <w:b/>
          <w:bCs/>
          <w:sz w:val="22"/>
          <w:szCs w:val="22"/>
          <w:u w:val="single"/>
        </w:rPr>
        <w:t>Education</w:t>
      </w:r>
    </w:p>
    <w:p w14:paraId="02EB378F" w14:textId="77777777" w:rsidR="003803E6" w:rsidRPr="00A63066" w:rsidRDefault="003803E6">
      <w:pPr>
        <w:rPr>
          <w:rFonts w:ascii="Calibri" w:hAnsi="Calibri"/>
          <w:sz w:val="22"/>
          <w:szCs w:val="22"/>
        </w:rPr>
      </w:pPr>
    </w:p>
    <w:p w14:paraId="37F3569E" w14:textId="19763551" w:rsidR="000A28C7" w:rsidRPr="00A63066" w:rsidRDefault="000A28C7">
      <w:pPr>
        <w:tabs>
          <w:tab w:val="left" w:pos="-1440"/>
        </w:tabs>
        <w:ind w:left="2880" w:hanging="2880"/>
        <w:rPr>
          <w:rFonts w:ascii="Calibri" w:hAnsi="Calibri"/>
          <w:sz w:val="22"/>
          <w:szCs w:val="22"/>
        </w:rPr>
      </w:pPr>
      <w:r w:rsidRPr="00A63066">
        <w:rPr>
          <w:rFonts w:ascii="Calibri" w:hAnsi="Calibri"/>
          <w:sz w:val="22"/>
          <w:szCs w:val="22"/>
        </w:rPr>
        <w:t>1996-2003</w:t>
      </w:r>
      <w:r w:rsidRPr="00A63066">
        <w:rPr>
          <w:rFonts w:ascii="Calibri" w:hAnsi="Calibri"/>
          <w:sz w:val="22"/>
          <w:szCs w:val="22"/>
        </w:rPr>
        <w:tab/>
        <w:t>Indiana University, Bloomington, Indiana</w:t>
      </w:r>
    </w:p>
    <w:p w14:paraId="5FC2AC9E" w14:textId="77777777" w:rsidR="000A28C7" w:rsidRPr="00A63066" w:rsidRDefault="000A28C7">
      <w:pPr>
        <w:ind w:firstLine="2880"/>
        <w:rPr>
          <w:rFonts w:ascii="Calibri" w:hAnsi="Calibri"/>
          <w:sz w:val="22"/>
          <w:szCs w:val="22"/>
        </w:rPr>
      </w:pPr>
      <w:r w:rsidRPr="00A63066">
        <w:rPr>
          <w:rFonts w:ascii="Calibri" w:hAnsi="Calibri"/>
          <w:sz w:val="22"/>
          <w:szCs w:val="22"/>
        </w:rPr>
        <w:t>Ph.D., Clinical Psychology</w:t>
      </w:r>
    </w:p>
    <w:p w14:paraId="1A2422DA" w14:textId="77777777" w:rsidR="000A28C7" w:rsidRPr="00A63066" w:rsidRDefault="000A28C7">
      <w:pPr>
        <w:ind w:firstLine="2880"/>
        <w:rPr>
          <w:rFonts w:ascii="Calibri" w:hAnsi="Calibri"/>
          <w:sz w:val="22"/>
          <w:szCs w:val="22"/>
        </w:rPr>
      </w:pPr>
      <w:r w:rsidRPr="00A63066">
        <w:rPr>
          <w:rFonts w:ascii="Calibri" w:hAnsi="Calibri"/>
          <w:sz w:val="22"/>
          <w:szCs w:val="22"/>
        </w:rPr>
        <w:t>Minor: Developmental Psychology</w:t>
      </w:r>
    </w:p>
    <w:p w14:paraId="16D546E4" w14:textId="77777777" w:rsidR="000A28C7" w:rsidRPr="00A63066" w:rsidRDefault="000A28C7">
      <w:pPr>
        <w:ind w:firstLine="2880"/>
        <w:rPr>
          <w:rFonts w:ascii="Calibri" w:hAnsi="Calibri"/>
          <w:sz w:val="22"/>
          <w:szCs w:val="22"/>
        </w:rPr>
      </w:pPr>
      <w:r w:rsidRPr="00A63066">
        <w:rPr>
          <w:rFonts w:ascii="Calibri" w:hAnsi="Calibri"/>
          <w:sz w:val="22"/>
          <w:szCs w:val="22"/>
        </w:rPr>
        <w:t>Ph.D.</w:t>
      </w:r>
    </w:p>
    <w:p w14:paraId="33D39E92" w14:textId="77777777" w:rsidR="000A28C7" w:rsidRPr="00A63066" w:rsidRDefault="000A28C7">
      <w:pPr>
        <w:ind w:firstLine="2880"/>
        <w:rPr>
          <w:rFonts w:ascii="Calibri" w:hAnsi="Calibri"/>
          <w:sz w:val="22"/>
          <w:szCs w:val="22"/>
        </w:rPr>
      </w:pPr>
      <w:r w:rsidRPr="00A63066">
        <w:rPr>
          <w:rFonts w:ascii="Calibri" w:hAnsi="Calibri"/>
          <w:sz w:val="22"/>
          <w:szCs w:val="22"/>
        </w:rPr>
        <w:t xml:space="preserve">G.P.A.: 3.98 </w:t>
      </w:r>
    </w:p>
    <w:p w14:paraId="6A05A809" w14:textId="77777777" w:rsidR="000A28C7" w:rsidRPr="00A63066" w:rsidRDefault="000A28C7">
      <w:pPr>
        <w:rPr>
          <w:rFonts w:ascii="Calibri" w:hAnsi="Calibri"/>
          <w:sz w:val="22"/>
          <w:szCs w:val="22"/>
        </w:rPr>
      </w:pPr>
    </w:p>
    <w:p w14:paraId="74A0F53F" w14:textId="74C3BE3A" w:rsidR="000A28C7" w:rsidRPr="00A63066" w:rsidRDefault="000A28C7">
      <w:pPr>
        <w:tabs>
          <w:tab w:val="left" w:pos="-1440"/>
        </w:tabs>
        <w:ind w:left="2880" w:hanging="2880"/>
        <w:rPr>
          <w:rFonts w:ascii="Calibri" w:hAnsi="Calibri"/>
          <w:sz w:val="22"/>
          <w:szCs w:val="22"/>
        </w:rPr>
      </w:pPr>
      <w:r w:rsidRPr="00A63066">
        <w:rPr>
          <w:rFonts w:ascii="Calibri" w:hAnsi="Calibri"/>
          <w:sz w:val="22"/>
          <w:szCs w:val="22"/>
        </w:rPr>
        <w:t>1994-1996</w:t>
      </w:r>
      <w:r w:rsidRPr="00A63066">
        <w:rPr>
          <w:rFonts w:ascii="Calibri" w:hAnsi="Calibri"/>
          <w:sz w:val="22"/>
          <w:szCs w:val="22"/>
        </w:rPr>
        <w:tab/>
        <w:t>Indiana University, Bloomington, Indiana</w:t>
      </w:r>
    </w:p>
    <w:p w14:paraId="402D46CA" w14:textId="77777777" w:rsidR="000A28C7" w:rsidRPr="00A63066" w:rsidRDefault="000A28C7">
      <w:pPr>
        <w:ind w:firstLine="2880"/>
        <w:rPr>
          <w:rFonts w:ascii="Calibri" w:hAnsi="Calibri"/>
          <w:sz w:val="22"/>
          <w:szCs w:val="22"/>
        </w:rPr>
      </w:pPr>
      <w:r w:rsidRPr="00A63066">
        <w:rPr>
          <w:rFonts w:ascii="Calibri" w:hAnsi="Calibri"/>
          <w:sz w:val="22"/>
          <w:szCs w:val="22"/>
        </w:rPr>
        <w:t>B.A., Phi Beta Kappa, Psychology and Spanish</w:t>
      </w:r>
    </w:p>
    <w:p w14:paraId="676B0BA9" w14:textId="38A472B1" w:rsidR="000A28C7" w:rsidRPr="00A63066" w:rsidRDefault="000A28C7">
      <w:pPr>
        <w:ind w:firstLine="2880"/>
        <w:rPr>
          <w:rFonts w:ascii="Calibri" w:hAnsi="Calibri"/>
          <w:sz w:val="22"/>
          <w:szCs w:val="22"/>
        </w:rPr>
      </w:pPr>
      <w:r w:rsidRPr="00A63066">
        <w:rPr>
          <w:rFonts w:ascii="Calibri" w:hAnsi="Calibri"/>
          <w:sz w:val="22"/>
          <w:szCs w:val="22"/>
        </w:rPr>
        <w:t>G.P.A.: 3.98</w:t>
      </w:r>
    </w:p>
    <w:p w14:paraId="52FDAFA8" w14:textId="77777777" w:rsidR="00607E87" w:rsidRPr="00A63066" w:rsidRDefault="00607E87">
      <w:pPr>
        <w:ind w:firstLine="2880"/>
        <w:rPr>
          <w:rFonts w:ascii="Calibri" w:hAnsi="Calibri"/>
          <w:sz w:val="22"/>
          <w:szCs w:val="22"/>
        </w:rPr>
      </w:pPr>
    </w:p>
    <w:p w14:paraId="5A39BBE3" w14:textId="77777777" w:rsidR="000A28C7" w:rsidRPr="00A63066" w:rsidRDefault="000A28C7">
      <w:pPr>
        <w:rPr>
          <w:rFonts w:ascii="Calibri" w:hAnsi="Calibri"/>
          <w:sz w:val="22"/>
          <w:szCs w:val="22"/>
        </w:rPr>
      </w:pPr>
    </w:p>
    <w:p w14:paraId="5B07222F" w14:textId="77777777" w:rsidR="002444CC" w:rsidRPr="00A63066" w:rsidRDefault="003803E6" w:rsidP="002444CC">
      <w:pPr>
        <w:rPr>
          <w:rFonts w:ascii="Calibri" w:hAnsi="Calibri"/>
          <w:b/>
          <w:sz w:val="22"/>
          <w:szCs w:val="22"/>
          <w:u w:val="single"/>
        </w:rPr>
      </w:pPr>
      <w:r w:rsidRPr="00A63066">
        <w:rPr>
          <w:rFonts w:ascii="Calibri" w:hAnsi="Calibri"/>
          <w:b/>
          <w:sz w:val="22"/>
          <w:szCs w:val="22"/>
          <w:u w:val="single"/>
        </w:rPr>
        <w:t>Recent work</w:t>
      </w:r>
      <w:r w:rsidR="00E42919" w:rsidRPr="00A63066">
        <w:rPr>
          <w:rFonts w:ascii="Calibri" w:hAnsi="Calibri"/>
          <w:b/>
          <w:sz w:val="22"/>
          <w:szCs w:val="22"/>
          <w:u w:val="single"/>
        </w:rPr>
        <w:t xml:space="preserve"> </w:t>
      </w:r>
    </w:p>
    <w:p w14:paraId="67AC4AFC" w14:textId="63365E1B" w:rsidR="00C61BC5" w:rsidRPr="00904EEE" w:rsidRDefault="00C61BC5" w:rsidP="00C61BC5">
      <w:pPr>
        <w:ind w:left="2880" w:hanging="2880"/>
        <w:rPr>
          <w:rFonts w:ascii="Calibri" w:hAnsi="Calibri"/>
          <w:bCs/>
          <w:sz w:val="22"/>
          <w:szCs w:val="22"/>
        </w:rPr>
      </w:pPr>
      <w:r>
        <w:rPr>
          <w:rFonts w:ascii="Calibri" w:hAnsi="Calibri"/>
          <w:bCs/>
          <w:sz w:val="22"/>
          <w:szCs w:val="22"/>
        </w:rPr>
        <w:t>June 2023-Present</w:t>
      </w:r>
      <w:r>
        <w:rPr>
          <w:rFonts w:ascii="Calibri" w:hAnsi="Calibri"/>
          <w:bCs/>
          <w:sz w:val="22"/>
          <w:szCs w:val="22"/>
        </w:rPr>
        <w:tab/>
      </w:r>
      <w:r w:rsidRPr="00C61BC5">
        <w:rPr>
          <w:rFonts w:ascii="Calibri" w:hAnsi="Calibri"/>
          <w:bCs/>
          <w:sz w:val="22"/>
          <w:szCs w:val="22"/>
          <w:u w:val="single"/>
        </w:rPr>
        <w:t>Director,</w:t>
      </w:r>
      <w:r w:rsidRPr="00904EEE">
        <w:rPr>
          <w:rFonts w:ascii="Calibri" w:hAnsi="Calibri"/>
          <w:bCs/>
          <w:sz w:val="22"/>
          <w:szCs w:val="22"/>
          <w:u w:val="single"/>
        </w:rPr>
        <w:t xml:space="preserve"> Indiana University, Indiana Institute on Disability and Community (IIDC), Early Childhood Center</w:t>
      </w:r>
    </w:p>
    <w:p w14:paraId="3BEA037C" w14:textId="77777777" w:rsidR="00C61BC5" w:rsidRDefault="00C61BC5" w:rsidP="00C61BC5">
      <w:pPr>
        <w:rPr>
          <w:rFonts w:ascii="Calibri" w:hAnsi="Calibri"/>
          <w:bCs/>
          <w:sz w:val="22"/>
          <w:szCs w:val="22"/>
        </w:rPr>
      </w:pPr>
    </w:p>
    <w:p w14:paraId="41C8F396" w14:textId="37C52400" w:rsidR="003803E6" w:rsidRPr="00904EEE" w:rsidRDefault="00904EEE" w:rsidP="00904EEE">
      <w:pPr>
        <w:ind w:left="2880" w:hanging="2880"/>
        <w:rPr>
          <w:rFonts w:ascii="Calibri" w:hAnsi="Calibri"/>
          <w:bCs/>
          <w:sz w:val="22"/>
          <w:szCs w:val="22"/>
        </w:rPr>
      </w:pPr>
      <w:r w:rsidRPr="00904EEE">
        <w:rPr>
          <w:rFonts w:ascii="Calibri" w:hAnsi="Calibri"/>
          <w:bCs/>
          <w:sz w:val="22"/>
          <w:szCs w:val="22"/>
        </w:rPr>
        <w:t>June</w:t>
      </w:r>
      <w:r w:rsidR="00C61BC5">
        <w:rPr>
          <w:rFonts w:ascii="Calibri" w:hAnsi="Calibri"/>
          <w:bCs/>
          <w:sz w:val="22"/>
          <w:szCs w:val="22"/>
        </w:rPr>
        <w:t xml:space="preserve"> 2022</w:t>
      </w:r>
      <w:r w:rsidRPr="00904EEE">
        <w:rPr>
          <w:rFonts w:ascii="Calibri" w:hAnsi="Calibri"/>
          <w:bCs/>
          <w:sz w:val="22"/>
          <w:szCs w:val="22"/>
        </w:rPr>
        <w:t>-</w:t>
      </w:r>
      <w:r w:rsidR="00C61BC5">
        <w:rPr>
          <w:rFonts w:ascii="Calibri" w:hAnsi="Calibri"/>
          <w:bCs/>
          <w:sz w:val="22"/>
          <w:szCs w:val="22"/>
        </w:rPr>
        <w:t>5/31/23</w:t>
      </w:r>
      <w:r w:rsidRPr="00904EEE">
        <w:rPr>
          <w:rFonts w:ascii="Calibri" w:hAnsi="Calibri"/>
          <w:bCs/>
          <w:sz w:val="22"/>
          <w:szCs w:val="22"/>
        </w:rPr>
        <w:tab/>
      </w:r>
      <w:r w:rsidRPr="00904EEE">
        <w:rPr>
          <w:rFonts w:ascii="Calibri" w:hAnsi="Calibri"/>
          <w:bCs/>
          <w:sz w:val="22"/>
          <w:szCs w:val="22"/>
          <w:u w:val="single"/>
        </w:rPr>
        <w:t>Inte</w:t>
      </w:r>
      <w:r w:rsidR="00C61BC5">
        <w:rPr>
          <w:rFonts w:ascii="Calibri" w:hAnsi="Calibri"/>
          <w:bCs/>
          <w:sz w:val="22"/>
          <w:szCs w:val="22"/>
          <w:u w:val="single"/>
        </w:rPr>
        <w:t xml:space="preserve">rim </w:t>
      </w:r>
      <w:r w:rsidRPr="00904EEE">
        <w:rPr>
          <w:rFonts w:ascii="Calibri" w:hAnsi="Calibri"/>
          <w:bCs/>
          <w:sz w:val="22"/>
          <w:szCs w:val="22"/>
          <w:u w:val="single"/>
        </w:rPr>
        <w:t>Director, Indiana University, Indiana Institute on Disability and Community (IIDC), Early Childhood Center</w:t>
      </w:r>
    </w:p>
    <w:p w14:paraId="1793EC13" w14:textId="77777777" w:rsidR="00904EEE" w:rsidRDefault="00904EEE" w:rsidP="6BCED2B7">
      <w:pPr>
        <w:ind w:left="2880" w:hanging="2880"/>
        <w:rPr>
          <w:rFonts w:ascii="Calibri" w:hAnsi="Calibri"/>
          <w:sz w:val="22"/>
          <w:szCs w:val="22"/>
        </w:rPr>
      </w:pPr>
    </w:p>
    <w:p w14:paraId="168867D6" w14:textId="58FBD6C4" w:rsidR="6BB8E7F8" w:rsidRPr="00A63066" w:rsidRDefault="6BB8E7F8" w:rsidP="6BCED2B7">
      <w:pPr>
        <w:ind w:left="2880" w:hanging="2880"/>
        <w:rPr>
          <w:rFonts w:ascii="Calibri" w:hAnsi="Calibri"/>
          <w:sz w:val="22"/>
          <w:szCs w:val="22"/>
        </w:rPr>
      </w:pPr>
      <w:r w:rsidRPr="00A63066">
        <w:rPr>
          <w:rFonts w:ascii="Calibri" w:hAnsi="Calibri"/>
          <w:sz w:val="22"/>
          <w:szCs w:val="22"/>
        </w:rPr>
        <w:t>July, 2021-</w:t>
      </w:r>
      <w:r w:rsidR="00904EEE">
        <w:rPr>
          <w:rFonts w:ascii="Calibri" w:hAnsi="Calibri"/>
          <w:sz w:val="22"/>
          <w:szCs w:val="22"/>
        </w:rPr>
        <w:t>May 30</w:t>
      </w:r>
      <w:r w:rsidRPr="00A63066">
        <w:rPr>
          <w:sz w:val="22"/>
          <w:szCs w:val="22"/>
        </w:rPr>
        <w:tab/>
      </w:r>
      <w:r w:rsidR="27EECBAE" w:rsidRPr="00A63066">
        <w:rPr>
          <w:rFonts w:ascii="Calibri" w:hAnsi="Calibri"/>
          <w:sz w:val="22"/>
          <w:szCs w:val="22"/>
          <w:u w:val="single"/>
        </w:rPr>
        <w:t>Assistant Research Scientist, Indiana University, Indiana Institute on Disability and Community (IIDC), Early Childhood Center:</w:t>
      </w:r>
      <w:r w:rsidR="27EECBAE" w:rsidRPr="00A63066">
        <w:rPr>
          <w:rFonts w:ascii="Calibri" w:hAnsi="Calibri"/>
          <w:sz w:val="22"/>
          <w:szCs w:val="22"/>
        </w:rPr>
        <w:t xml:space="preserve"> </w:t>
      </w:r>
      <w:r w:rsidR="092C0DA1" w:rsidRPr="00A63066">
        <w:rPr>
          <w:rFonts w:ascii="Calibri" w:hAnsi="Calibri"/>
          <w:sz w:val="22"/>
          <w:szCs w:val="22"/>
        </w:rPr>
        <w:t xml:space="preserve">Dr. Herron was promoted to Assistant Research Scientist to reflect her focus on </w:t>
      </w:r>
      <w:r w:rsidR="501363F7" w:rsidRPr="00A63066">
        <w:rPr>
          <w:rFonts w:ascii="Calibri" w:hAnsi="Calibri"/>
          <w:sz w:val="22"/>
          <w:szCs w:val="22"/>
        </w:rPr>
        <w:t>c</w:t>
      </w:r>
      <w:r w:rsidR="092C0DA1" w:rsidRPr="00A63066">
        <w:rPr>
          <w:rFonts w:ascii="Calibri" w:hAnsi="Calibri"/>
          <w:sz w:val="22"/>
          <w:szCs w:val="22"/>
        </w:rPr>
        <w:t xml:space="preserve">onducting </w:t>
      </w:r>
      <w:r w:rsidR="718D1320" w:rsidRPr="00A63066">
        <w:rPr>
          <w:rFonts w:ascii="Calibri" w:hAnsi="Calibri"/>
          <w:sz w:val="22"/>
          <w:szCs w:val="22"/>
        </w:rPr>
        <w:t xml:space="preserve">independent </w:t>
      </w:r>
      <w:r w:rsidR="092C0DA1" w:rsidRPr="00A63066">
        <w:rPr>
          <w:rFonts w:ascii="Calibri" w:hAnsi="Calibri"/>
          <w:sz w:val="22"/>
          <w:szCs w:val="22"/>
        </w:rPr>
        <w:t xml:space="preserve">research </w:t>
      </w:r>
      <w:r w:rsidR="10D7269D" w:rsidRPr="00A63066">
        <w:rPr>
          <w:rFonts w:ascii="Calibri" w:hAnsi="Calibri"/>
          <w:sz w:val="22"/>
          <w:szCs w:val="22"/>
        </w:rPr>
        <w:t xml:space="preserve">studies </w:t>
      </w:r>
      <w:r w:rsidR="092C0DA1" w:rsidRPr="00A63066">
        <w:rPr>
          <w:rFonts w:ascii="Calibri" w:hAnsi="Calibri"/>
          <w:sz w:val="22"/>
          <w:szCs w:val="22"/>
        </w:rPr>
        <w:t xml:space="preserve">and using implementation </w:t>
      </w:r>
      <w:r w:rsidR="682BDCA5" w:rsidRPr="00A63066">
        <w:rPr>
          <w:rFonts w:ascii="Calibri" w:hAnsi="Calibri"/>
          <w:sz w:val="22"/>
          <w:szCs w:val="22"/>
        </w:rPr>
        <w:t xml:space="preserve">                                                                 </w:t>
      </w:r>
      <w:r w:rsidR="188FDCD2" w:rsidRPr="00A63066">
        <w:rPr>
          <w:rFonts w:ascii="Calibri" w:hAnsi="Calibri"/>
          <w:sz w:val="22"/>
          <w:szCs w:val="22"/>
        </w:rPr>
        <w:t xml:space="preserve"> </w:t>
      </w:r>
      <w:r w:rsidR="092C0DA1" w:rsidRPr="00A63066">
        <w:rPr>
          <w:rFonts w:ascii="Calibri" w:hAnsi="Calibri"/>
          <w:sz w:val="22"/>
          <w:szCs w:val="22"/>
        </w:rPr>
        <w:t>science principl</w:t>
      </w:r>
      <w:r w:rsidR="5419ED78" w:rsidRPr="00A63066">
        <w:rPr>
          <w:rFonts w:ascii="Calibri" w:hAnsi="Calibri"/>
          <w:sz w:val="22"/>
          <w:szCs w:val="22"/>
        </w:rPr>
        <w:t>es to support the system-wide adoption of evidence-</w:t>
      </w:r>
      <w:r w:rsidR="2EF2A6E3" w:rsidRPr="00A63066">
        <w:rPr>
          <w:rFonts w:ascii="Calibri" w:hAnsi="Calibri"/>
          <w:sz w:val="22"/>
          <w:szCs w:val="22"/>
        </w:rPr>
        <w:t xml:space="preserve">                                                                 </w:t>
      </w:r>
      <w:r w:rsidR="48206526" w:rsidRPr="00A63066">
        <w:rPr>
          <w:rFonts w:ascii="Calibri" w:hAnsi="Calibri"/>
          <w:sz w:val="22"/>
          <w:szCs w:val="22"/>
        </w:rPr>
        <w:t xml:space="preserve"> </w:t>
      </w:r>
      <w:r w:rsidR="5419ED78" w:rsidRPr="00A63066">
        <w:rPr>
          <w:rFonts w:ascii="Calibri" w:hAnsi="Calibri"/>
          <w:sz w:val="22"/>
          <w:szCs w:val="22"/>
        </w:rPr>
        <w:t xml:space="preserve">based best family-centered practices in early childhood. </w:t>
      </w:r>
    </w:p>
    <w:p w14:paraId="54DA9649" w14:textId="173620F9" w:rsidR="6BCED2B7" w:rsidRPr="00A63066" w:rsidRDefault="6BCED2B7" w:rsidP="6BCED2B7">
      <w:pPr>
        <w:ind w:left="2880" w:hanging="2880"/>
        <w:rPr>
          <w:rFonts w:ascii="Calibri" w:hAnsi="Calibri"/>
          <w:sz w:val="22"/>
          <w:szCs w:val="22"/>
        </w:rPr>
      </w:pPr>
    </w:p>
    <w:p w14:paraId="09CDC2DF" w14:textId="2E108F65" w:rsidR="00946CC0" w:rsidRPr="00A63066" w:rsidRDefault="00946CC0" w:rsidP="00607E87">
      <w:pPr>
        <w:ind w:left="2880" w:hanging="2880"/>
        <w:rPr>
          <w:rFonts w:ascii="Calibri" w:hAnsi="Calibri"/>
          <w:sz w:val="22"/>
          <w:szCs w:val="22"/>
        </w:rPr>
      </w:pPr>
      <w:r w:rsidRPr="00A63066">
        <w:rPr>
          <w:rFonts w:ascii="Calibri" w:hAnsi="Calibri"/>
          <w:sz w:val="22"/>
          <w:szCs w:val="22"/>
        </w:rPr>
        <w:t>August, 2013-</w:t>
      </w:r>
      <w:r w:rsidR="1F959973" w:rsidRPr="00A63066">
        <w:rPr>
          <w:rFonts w:ascii="Calibri" w:hAnsi="Calibri"/>
          <w:sz w:val="22"/>
          <w:szCs w:val="22"/>
        </w:rPr>
        <w:t>6/2020</w:t>
      </w:r>
      <w:r w:rsidRPr="00A63066">
        <w:rPr>
          <w:sz w:val="22"/>
          <w:szCs w:val="22"/>
        </w:rPr>
        <w:tab/>
      </w:r>
      <w:r w:rsidRPr="00A63066">
        <w:rPr>
          <w:rFonts w:ascii="Calibri" w:hAnsi="Calibri"/>
          <w:sz w:val="22"/>
          <w:szCs w:val="22"/>
          <w:u w:val="single"/>
        </w:rPr>
        <w:t>Research Associate</w:t>
      </w:r>
      <w:r w:rsidR="6F154C52" w:rsidRPr="00A63066">
        <w:rPr>
          <w:rFonts w:ascii="Calibri" w:hAnsi="Calibri"/>
          <w:sz w:val="22"/>
          <w:szCs w:val="22"/>
          <w:u w:val="single"/>
        </w:rPr>
        <w:t>:</w:t>
      </w:r>
      <w:r w:rsidRPr="00A63066">
        <w:rPr>
          <w:rFonts w:ascii="Calibri" w:hAnsi="Calibri"/>
          <w:sz w:val="22"/>
          <w:szCs w:val="22"/>
          <w:u w:val="single"/>
        </w:rPr>
        <w:t xml:space="preserve"> Indiana Institute on Disability and Community (IIDC)</w:t>
      </w:r>
      <w:r w:rsidR="00607E87" w:rsidRPr="00A63066">
        <w:rPr>
          <w:rFonts w:ascii="Calibri" w:hAnsi="Calibri"/>
          <w:sz w:val="22"/>
          <w:szCs w:val="22"/>
          <w:u w:val="single"/>
        </w:rPr>
        <w:t>, Early Childhood Center</w:t>
      </w:r>
      <w:r w:rsidRPr="00A63066">
        <w:rPr>
          <w:rFonts w:ascii="Calibri" w:hAnsi="Calibri"/>
          <w:sz w:val="22"/>
          <w:szCs w:val="22"/>
          <w:u w:val="single"/>
        </w:rPr>
        <w:t>:</w:t>
      </w:r>
      <w:r w:rsidRPr="00A63066">
        <w:rPr>
          <w:rFonts w:ascii="Calibri" w:hAnsi="Calibri"/>
          <w:sz w:val="22"/>
          <w:szCs w:val="22"/>
        </w:rPr>
        <w:t xml:space="preserve"> Dr. Herron </w:t>
      </w:r>
      <w:r w:rsidR="043CA42B" w:rsidRPr="00A63066">
        <w:rPr>
          <w:rFonts w:ascii="Calibri" w:hAnsi="Calibri"/>
          <w:sz w:val="22"/>
          <w:szCs w:val="22"/>
        </w:rPr>
        <w:t>work has focused on</w:t>
      </w:r>
      <w:r w:rsidRPr="00A63066">
        <w:rPr>
          <w:rFonts w:ascii="Calibri" w:hAnsi="Calibri"/>
          <w:sz w:val="22"/>
          <w:szCs w:val="22"/>
        </w:rPr>
        <w:t xml:space="preserve"> </w:t>
      </w:r>
      <w:r w:rsidR="005979E8" w:rsidRPr="00A63066">
        <w:rPr>
          <w:rFonts w:ascii="Calibri" w:hAnsi="Calibri"/>
          <w:sz w:val="22"/>
          <w:szCs w:val="22"/>
        </w:rPr>
        <w:t xml:space="preserve">identifying and evaluating innovative and evidence-based family engagement methods for early educators in Indiana. She also </w:t>
      </w:r>
      <w:r w:rsidR="00B36540" w:rsidRPr="00A63066">
        <w:rPr>
          <w:rFonts w:ascii="Calibri" w:hAnsi="Calibri"/>
          <w:sz w:val="22"/>
          <w:szCs w:val="22"/>
        </w:rPr>
        <w:t>assess</w:t>
      </w:r>
      <w:r w:rsidR="005979E8" w:rsidRPr="00A63066">
        <w:rPr>
          <w:rFonts w:ascii="Calibri" w:hAnsi="Calibri"/>
          <w:sz w:val="22"/>
          <w:szCs w:val="22"/>
        </w:rPr>
        <w:t>es</w:t>
      </w:r>
      <w:r w:rsidR="00B36540" w:rsidRPr="00A63066">
        <w:rPr>
          <w:rFonts w:ascii="Calibri" w:hAnsi="Calibri"/>
          <w:sz w:val="22"/>
          <w:szCs w:val="22"/>
        </w:rPr>
        <w:t xml:space="preserve"> the quality of First Steps, Indian</w:t>
      </w:r>
      <w:r w:rsidR="005979E8" w:rsidRPr="00A63066">
        <w:rPr>
          <w:rFonts w:ascii="Calibri" w:hAnsi="Calibri"/>
          <w:sz w:val="22"/>
          <w:szCs w:val="22"/>
        </w:rPr>
        <w:t>a’s early intervention program and contributes to the planning and conducting of preschool evaluations.</w:t>
      </w:r>
    </w:p>
    <w:p w14:paraId="72A3D3EC" w14:textId="77777777" w:rsidR="0043367E" w:rsidRPr="00A63066" w:rsidRDefault="0043367E" w:rsidP="006A26B7">
      <w:pPr>
        <w:rPr>
          <w:rFonts w:ascii="Calibri" w:hAnsi="Calibri"/>
          <w:b/>
          <w:sz w:val="22"/>
          <w:szCs w:val="22"/>
          <w:u w:val="single"/>
        </w:rPr>
      </w:pPr>
    </w:p>
    <w:p w14:paraId="1E0B4B6D" w14:textId="7F4E52DA" w:rsidR="00525D21" w:rsidRPr="00A63066" w:rsidRDefault="00AA7E4C" w:rsidP="0043367E">
      <w:pPr>
        <w:ind w:left="2880" w:hanging="2880"/>
        <w:rPr>
          <w:rFonts w:ascii="Calibri" w:hAnsi="Calibri" w:cs="Arial"/>
          <w:sz w:val="22"/>
          <w:szCs w:val="22"/>
        </w:rPr>
      </w:pPr>
      <w:r w:rsidRPr="00A63066">
        <w:rPr>
          <w:rFonts w:ascii="Calibri" w:hAnsi="Calibri" w:cs="Arial"/>
          <w:sz w:val="22"/>
          <w:szCs w:val="22"/>
        </w:rPr>
        <w:t>3/2006-8/2013</w:t>
      </w:r>
      <w:r w:rsidR="00525D21" w:rsidRPr="00A63066">
        <w:rPr>
          <w:rFonts w:ascii="Calibri" w:hAnsi="Calibri" w:cs="Arial"/>
          <w:sz w:val="22"/>
          <w:szCs w:val="22"/>
        </w:rPr>
        <w:tab/>
      </w:r>
      <w:r w:rsidR="00525D21" w:rsidRPr="00A63066">
        <w:rPr>
          <w:rFonts w:ascii="Calibri" w:hAnsi="Calibri" w:cs="Arial"/>
          <w:sz w:val="22"/>
          <w:szCs w:val="22"/>
          <w:u w:val="single"/>
        </w:rPr>
        <w:t>First Steps Council Specialist:</w:t>
      </w:r>
      <w:r w:rsidR="00525D21" w:rsidRPr="00A63066">
        <w:rPr>
          <w:rFonts w:ascii="Calibri" w:hAnsi="Calibri" w:cs="Arial"/>
          <w:sz w:val="22"/>
          <w:szCs w:val="22"/>
        </w:rPr>
        <w:t xml:space="preserve">   First Steps is Indiana’s early interv</w:t>
      </w:r>
      <w:r w:rsidR="0043367E" w:rsidRPr="00A63066">
        <w:rPr>
          <w:rFonts w:ascii="Calibri" w:hAnsi="Calibri" w:cs="Arial"/>
          <w:sz w:val="22"/>
          <w:szCs w:val="22"/>
        </w:rPr>
        <w:t>ention system.  Dr. Herron worked</w:t>
      </w:r>
      <w:r w:rsidR="00525D21" w:rsidRPr="00A63066">
        <w:rPr>
          <w:rFonts w:ascii="Calibri" w:hAnsi="Calibri" w:cs="Arial"/>
          <w:sz w:val="22"/>
          <w:szCs w:val="22"/>
        </w:rPr>
        <w:t xml:space="preserve"> with professionals to increase community </w:t>
      </w:r>
      <w:r w:rsidR="00525D21" w:rsidRPr="00A63066">
        <w:rPr>
          <w:rFonts w:ascii="Calibri" w:hAnsi="Calibri" w:cs="Arial"/>
          <w:sz w:val="22"/>
          <w:szCs w:val="22"/>
        </w:rPr>
        <w:lastRenderedPageBreak/>
        <w:t>awareness of Fi</w:t>
      </w:r>
      <w:r w:rsidR="0043367E" w:rsidRPr="00A63066">
        <w:rPr>
          <w:rFonts w:ascii="Calibri" w:hAnsi="Calibri" w:cs="Arial"/>
          <w:sz w:val="22"/>
          <w:szCs w:val="22"/>
        </w:rPr>
        <w:t>rst Steps services.  She attended</w:t>
      </w:r>
      <w:r w:rsidR="00525D21" w:rsidRPr="00A63066">
        <w:rPr>
          <w:rFonts w:ascii="Calibri" w:hAnsi="Calibri" w:cs="Arial"/>
          <w:sz w:val="22"/>
          <w:szCs w:val="22"/>
        </w:rPr>
        <w:t xml:space="preserve"> meetings and g</w:t>
      </w:r>
      <w:r w:rsidR="0043367E" w:rsidRPr="00A63066">
        <w:rPr>
          <w:rFonts w:ascii="Calibri" w:hAnsi="Calibri" w:cs="Arial"/>
          <w:sz w:val="22"/>
          <w:szCs w:val="22"/>
        </w:rPr>
        <w:t>ave</w:t>
      </w:r>
      <w:r w:rsidR="00525D21" w:rsidRPr="00A63066">
        <w:rPr>
          <w:rFonts w:ascii="Calibri" w:hAnsi="Calibri" w:cs="Arial"/>
          <w:sz w:val="22"/>
          <w:szCs w:val="22"/>
        </w:rPr>
        <w:t xml:space="preserve"> presentations designed to educate professionals working with families and children about the value of early intervention for children with developmental delays.</w:t>
      </w:r>
    </w:p>
    <w:p w14:paraId="0D0B940D" w14:textId="77777777" w:rsidR="0043367E" w:rsidRPr="00A63066" w:rsidRDefault="0043367E" w:rsidP="0043367E">
      <w:pPr>
        <w:ind w:left="2880" w:hanging="2880"/>
        <w:rPr>
          <w:rFonts w:ascii="Calibri" w:hAnsi="Calibri" w:cs="Arial"/>
          <w:sz w:val="22"/>
          <w:szCs w:val="22"/>
        </w:rPr>
      </w:pPr>
    </w:p>
    <w:p w14:paraId="6930A002" w14:textId="33B982DC" w:rsidR="00525D21" w:rsidRPr="00A63066" w:rsidRDefault="00AA7E4C" w:rsidP="00525D21">
      <w:pPr>
        <w:ind w:left="2880" w:hanging="2880"/>
        <w:rPr>
          <w:rFonts w:ascii="Calibri" w:hAnsi="Calibri" w:cs="Arial"/>
          <w:sz w:val="22"/>
          <w:szCs w:val="22"/>
        </w:rPr>
      </w:pPr>
      <w:r w:rsidRPr="00A63066">
        <w:rPr>
          <w:rFonts w:ascii="Calibri" w:hAnsi="Calibri" w:cs="Arial"/>
          <w:sz w:val="22"/>
          <w:szCs w:val="22"/>
        </w:rPr>
        <w:t>4/2004-2010</w:t>
      </w:r>
      <w:r w:rsidR="00525D21" w:rsidRPr="00A63066">
        <w:rPr>
          <w:rFonts w:ascii="Calibri" w:hAnsi="Calibri" w:cs="Arial"/>
          <w:sz w:val="22"/>
          <w:szCs w:val="22"/>
        </w:rPr>
        <w:tab/>
      </w:r>
      <w:r w:rsidR="00525D21" w:rsidRPr="00A63066">
        <w:rPr>
          <w:rFonts w:ascii="Calibri" w:hAnsi="Calibri" w:cs="Arial"/>
          <w:sz w:val="22"/>
          <w:szCs w:val="22"/>
          <w:u w:val="single"/>
        </w:rPr>
        <w:t>Data Evaluation Specialist for the Indiana’s Transition Initiative:</w:t>
      </w:r>
      <w:r w:rsidR="0043367E" w:rsidRPr="00A63066">
        <w:rPr>
          <w:rFonts w:ascii="Calibri" w:hAnsi="Calibri" w:cs="Arial"/>
          <w:sz w:val="22"/>
          <w:szCs w:val="22"/>
        </w:rPr>
        <w:t xml:space="preserve">  This state grant wa</w:t>
      </w:r>
      <w:r w:rsidR="00525D21" w:rsidRPr="00A63066">
        <w:rPr>
          <w:rFonts w:ascii="Calibri" w:hAnsi="Calibri" w:cs="Arial"/>
          <w:sz w:val="22"/>
          <w:szCs w:val="22"/>
        </w:rPr>
        <w:t xml:space="preserve">s designed to help families with children with disabilities transition from early intervention services (birth-age 3) to school services (5-21).  All meetings and presentations </w:t>
      </w:r>
      <w:r w:rsidR="0043367E" w:rsidRPr="00A63066">
        <w:rPr>
          <w:rFonts w:ascii="Calibri" w:hAnsi="Calibri" w:cs="Arial"/>
          <w:sz w:val="22"/>
          <w:szCs w:val="22"/>
        </w:rPr>
        <w:t>were</w:t>
      </w:r>
      <w:r w:rsidR="00525D21" w:rsidRPr="00A63066">
        <w:rPr>
          <w:rFonts w:ascii="Calibri" w:hAnsi="Calibri" w:cs="Arial"/>
          <w:sz w:val="22"/>
          <w:szCs w:val="22"/>
        </w:rPr>
        <w:t xml:space="preserve"> </w:t>
      </w:r>
      <w:r w:rsidR="0043367E" w:rsidRPr="00A63066">
        <w:rPr>
          <w:rFonts w:ascii="Calibri" w:hAnsi="Calibri" w:cs="Arial"/>
          <w:sz w:val="22"/>
          <w:szCs w:val="22"/>
        </w:rPr>
        <w:t>evaluated.  Dr. Herron maintained</w:t>
      </w:r>
      <w:r w:rsidR="00525D21" w:rsidRPr="00A63066">
        <w:rPr>
          <w:rFonts w:ascii="Calibri" w:hAnsi="Calibri" w:cs="Arial"/>
          <w:sz w:val="22"/>
          <w:szCs w:val="22"/>
        </w:rPr>
        <w:t xml:space="preserve"> the databases and</w:t>
      </w:r>
      <w:r w:rsidR="0043367E" w:rsidRPr="00A63066">
        <w:rPr>
          <w:rFonts w:ascii="Calibri" w:hAnsi="Calibri" w:cs="Arial"/>
          <w:sz w:val="22"/>
          <w:szCs w:val="22"/>
        </w:rPr>
        <w:t xml:space="preserve"> created</w:t>
      </w:r>
      <w:r w:rsidR="00525D21" w:rsidRPr="00A63066">
        <w:rPr>
          <w:rFonts w:ascii="Calibri" w:hAnsi="Calibri" w:cs="Arial"/>
          <w:sz w:val="22"/>
          <w:szCs w:val="22"/>
        </w:rPr>
        <w:t xml:space="preserve"> comprehensive reports summarizing evaluation data and sugge</w:t>
      </w:r>
      <w:r w:rsidR="0043367E" w:rsidRPr="00A63066">
        <w:rPr>
          <w:rFonts w:ascii="Calibri" w:hAnsi="Calibri" w:cs="Arial"/>
          <w:sz w:val="22"/>
          <w:szCs w:val="22"/>
        </w:rPr>
        <w:t>sting changes.  She also designed</w:t>
      </w:r>
      <w:r w:rsidR="00525D21" w:rsidRPr="00A63066">
        <w:rPr>
          <w:rFonts w:ascii="Calibri" w:hAnsi="Calibri" w:cs="Arial"/>
          <w:sz w:val="22"/>
          <w:szCs w:val="22"/>
        </w:rPr>
        <w:t xml:space="preserve"> surveys to address questions</w:t>
      </w:r>
      <w:r w:rsidR="0043367E" w:rsidRPr="00A63066">
        <w:rPr>
          <w:rFonts w:ascii="Calibri" w:hAnsi="Calibri" w:cs="Arial"/>
          <w:sz w:val="22"/>
          <w:szCs w:val="22"/>
        </w:rPr>
        <w:t xml:space="preserve"> related to transition and edited</w:t>
      </w:r>
      <w:r w:rsidR="00525D21" w:rsidRPr="00A63066">
        <w:rPr>
          <w:rFonts w:ascii="Calibri" w:hAnsi="Calibri" w:cs="Arial"/>
          <w:sz w:val="22"/>
          <w:szCs w:val="22"/>
        </w:rPr>
        <w:t xml:space="preserve"> existing surveys to increase their effectiveness.  In addition to data anal</w:t>
      </w:r>
      <w:r w:rsidR="00995DBA" w:rsidRPr="00A63066">
        <w:rPr>
          <w:rFonts w:ascii="Calibri" w:hAnsi="Calibri" w:cs="Arial"/>
          <w:sz w:val="22"/>
          <w:szCs w:val="22"/>
        </w:rPr>
        <w:t xml:space="preserve">ysis and reporting, Dr. Herron </w:t>
      </w:r>
      <w:r w:rsidR="00525D21" w:rsidRPr="00A63066">
        <w:rPr>
          <w:rFonts w:ascii="Calibri" w:hAnsi="Calibri" w:cs="Arial"/>
          <w:sz w:val="22"/>
          <w:szCs w:val="22"/>
        </w:rPr>
        <w:t>also d</w:t>
      </w:r>
      <w:r w:rsidR="0043367E" w:rsidRPr="00A63066">
        <w:rPr>
          <w:rFonts w:ascii="Calibri" w:hAnsi="Calibri" w:cs="Arial"/>
          <w:sz w:val="22"/>
          <w:szCs w:val="22"/>
        </w:rPr>
        <w:t>id</w:t>
      </w:r>
      <w:r w:rsidR="00525D21" w:rsidRPr="00A63066">
        <w:rPr>
          <w:rFonts w:ascii="Calibri" w:hAnsi="Calibri" w:cs="Arial"/>
          <w:sz w:val="22"/>
          <w:szCs w:val="22"/>
        </w:rPr>
        <w:t xml:space="preserve"> presentations about transition for parents and professionals.</w:t>
      </w:r>
    </w:p>
    <w:p w14:paraId="0E27B00A" w14:textId="77777777" w:rsidR="00525D21" w:rsidRPr="00A63066" w:rsidRDefault="00525D21" w:rsidP="00525D21">
      <w:pPr>
        <w:rPr>
          <w:rFonts w:ascii="Calibri" w:hAnsi="Calibri" w:cs="Arial"/>
          <w:sz w:val="22"/>
          <w:szCs w:val="22"/>
        </w:rPr>
      </w:pPr>
    </w:p>
    <w:p w14:paraId="5BBD82DE" w14:textId="6EDDFCEC" w:rsidR="00525D21" w:rsidRPr="00A63066" w:rsidRDefault="00AA7E4C" w:rsidP="00525D21">
      <w:pPr>
        <w:ind w:left="2880" w:hanging="2880"/>
        <w:rPr>
          <w:rFonts w:ascii="Calibri" w:hAnsi="Calibri" w:cs="Arial"/>
          <w:sz w:val="22"/>
          <w:szCs w:val="22"/>
        </w:rPr>
      </w:pPr>
      <w:r w:rsidRPr="00A63066">
        <w:rPr>
          <w:rFonts w:ascii="Calibri" w:hAnsi="Calibri" w:cs="Arial"/>
          <w:sz w:val="22"/>
          <w:szCs w:val="22"/>
        </w:rPr>
        <w:t>3/2004-9/2007</w:t>
      </w:r>
      <w:r w:rsidR="00525D21" w:rsidRPr="00A63066">
        <w:rPr>
          <w:rFonts w:ascii="Calibri" w:hAnsi="Calibri" w:cs="Arial"/>
          <w:sz w:val="22"/>
          <w:szCs w:val="22"/>
        </w:rPr>
        <w:tab/>
      </w:r>
      <w:r w:rsidR="00525D21" w:rsidRPr="00A63066">
        <w:rPr>
          <w:rFonts w:ascii="Calibri" w:hAnsi="Calibri" w:cs="Arial"/>
          <w:sz w:val="22"/>
          <w:szCs w:val="22"/>
          <w:u w:val="single"/>
        </w:rPr>
        <w:t>Family to Family Regional Facilitator:</w:t>
      </w:r>
      <w:r w:rsidR="00525D21" w:rsidRPr="00A63066">
        <w:rPr>
          <w:rFonts w:ascii="Calibri" w:hAnsi="Calibri" w:cs="Arial"/>
          <w:sz w:val="22"/>
          <w:szCs w:val="22"/>
        </w:rPr>
        <w:t xml:space="preserve">  One of Dr. Herron’s </w:t>
      </w:r>
      <w:r w:rsidR="0043367E" w:rsidRPr="00A63066">
        <w:rPr>
          <w:rFonts w:ascii="Calibri" w:hAnsi="Calibri" w:cs="Arial"/>
          <w:sz w:val="22"/>
          <w:szCs w:val="22"/>
        </w:rPr>
        <w:t xml:space="preserve">many </w:t>
      </w:r>
      <w:r w:rsidR="00525D21" w:rsidRPr="00A63066">
        <w:rPr>
          <w:rFonts w:ascii="Calibri" w:hAnsi="Calibri" w:cs="Arial"/>
          <w:sz w:val="22"/>
          <w:szCs w:val="22"/>
        </w:rPr>
        <w:t xml:space="preserve">roles involved creating family-friendly materials for parents of children with disabilities.  She compiled information on topics such as starting support groups, </w:t>
      </w:r>
      <w:r w:rsidR="009024C5" w:rsidRPr="00A63066">
        <w:rPr>
          <w:rFonts w:ascii="Calibri" w:hAnsi="Calibri" w:cs="Arial"/>
          <w:sz w:val="22"/>
          <w:szCs w:val="22"/>
        </w:rPr>
        <w:t xml:space="preserve">positive advocacy, </w:t>
      </w:r>
      <w:r w:rsidR="00525D21" w:rsidRPr="00A63066">
        <w:rPr>
          <w:rFonts w:ascii="Calibri" w:hAnsi="Calibri" w:cs="Arial"/>
          <w:sz w:val="22"/>
          <w:szCs w:val="22"/>
        </w:rPr>
        <w:t xml:space="preserve">utilizing Medicaid Waivers and created </w:t>
      </w:r>
      <w:r w:rsidR="009024C5" w:rsidRPr="00A63066">
        <w:rPr>
          <w:rFonts w:ascii="Calibri" w:hAnsi="Calibri" w:cs="Arial"/>
          <w:sz w:val="22"/>
          <w:szCs w:val="22"/>
        </w:rPr>
        <w:t xml:space="preserve">simple, clear </w:t>
      </w:r>
      <w:r w:rsidR="00525D21" w:rsidRPr="00A63066">
        <w:rPr>
          <w:rFonts w:ascii="Calibri" w:hAnsi="Calibri" w:cs="Arial"/>
          <w:sz w:val="22"/>
          <w:szCs w:val="22"/>
        </w:rPr>
        <w:t xml:space="preserve">materials to disseminate to a broad audience.  She also created a website for the grant which was utilized by both parents and early intervention professionals.  Additionally, Dr. Herron did trainings on a variety of topics across the state for a </w:t>
      </w:r>
      <w:r w:rsidR="0043367E" w:rsidRPr="00A63066">
        <w:rPr>
          <w:rFonts w:ascii="Calibri" w:hAnsi="Calibri" w:cs="Arial"/>
          <w:sz w:val="22"/>
          <w:szCs w:val="22"/>
        </w:rPr>
        <w:t>variety of</w:t>
      </w:r>
      <w:r w:rsidR="00525D21" w:rsidRPr="00A63066">
        <w:rPr>
          <w:rFonts w:ascii="Calibri" w:hAnsi="Calibri" w:cs="Arial"/>
          <w:sz w:val="22"/>
          <w:szCs w:val="22"/>
        </w:rPr>
        <w:t xml:space="preserve"> audiences.</w:t>
      </w:r>
    </w:p>
    <w:p w14:paraId="60061E4C" w14:textId="77777777" w:rsidR="00525D21" w:rsidRPr="00A63066" w:rsidRDefault="00525D21" w:rsidP="00525D21">
      <w:pPr>
        <w:rPr>
          <w:rFonts w:ascii="Calibri" w:hAnsi="Calibri" w:cs="Arial"/>
          <w:sz w:val="22"/>
          <w:szCs w:val="22"/>
        </w:rPr>
      </w:pPr>
    </w:p>
    <w:p w14:paraId="7EB86C48" w14:textId="51263D95" w:rsidR="000A28C7" w:rsidRPr="00A63066" w:rsidRDefault="00525D21" w:rsidP="009E1228">
      <w:pPr>
        <w:ind w:left="2880" w:hanging="2880"/>
        <w:rPr>
          <w:rFonts w:ascii="Calibri" w:hAnsi="Calibri" w:cs="Arial"/>
          <w:sz w:val="22"/>
          <w:szCs w:val="22"/>
        </w:rPr>
      </w:pPr>
      <w:r w:rsidRPr="00A63066">
        <w:rPr>
          <w:rFonts w:ascii="Calibri" w:hAnsi="Calibri" w:cs="Arial"/>
          <w:sz w:val="22"/>
          <w:szCs w:val="22"/>
        </w:rPr>
        <w:t xml:space="preserve">11/2003-7/2006 </w:t>
      </w:r>
      <w:r w:rsidRPr="00A63066">
        <w:rPr>
          <w:rFonts w:ascii="Calibri" w:hAnsi="Calibri" w:cs="Arial"/>
          <w:sz w:val="22"/>
          <w:szCs w:val="22"/>
        </w:rPr>
        <w:tab/>
      </w:r>
      <w:r w:rsidRPr="00A63066">
        <w:rPr>
          <w:rFonts w:ascii="Calibri" w:hAnsi="Calibri" w:cs="Arial"/>
          <w:sz w:val="22"/>
          <w:szCs w:val="22"/>
          <w:u w:val="single"/>
        </w:rPr>
        <w:t>First Steps Service Coordination Specialist</w:t>
      </w:r>
      <w:r w:rsidRPr="00A63066">
        <w:rPr>
          <w:rFonts w:ascii="Calibri" w:hAnsi="Calibri" w:cs="Arial"/>
          <w:sz w:val="22"/>
          <w:szCs w:val="22"/>
        </w:rPr>
        <w:t xml:space="preserve">:  Dr. Herron worked with families of children in the First Steps system to help them coordinate their </w:t>
      </w:r>
      <w:r w:rsidR="00E2113A" w:rsidRPr="00A63066">
        <w:rPr>
          <w:rFonts w:ascii="Calibri" w:hAnsi="Calibri" w:cs="Arial"/>
          <w:sz w:val="22"/>
          <w:szCs w:val="22"/>
        </w:rPr>
        <w:t xml:space="preserve">early intervention </w:t>
      </w:r>
      <w:r w:rsidRPr="00A63066">
        <w:rPr>
          <w:rFonts w:ascii="Calibri" w:hAnsi="Calibri" w:cs="Arial"/>
          <w:sz w:val="22"/>
          <w:szCs w:val="22"/>
        </w:rPr>
        <w:t xml:space="preserve">services.  She also </w:t>
      </w:r>
      <w:r w:rsidR="00E2113A" w:rsidRPr="00A63066">
        <w:rPr>
          <w:rFonts w:ascii="Calibri" w:hAnsi="Calibri" w:cs="Arial"/>
          <w:sz w:val="22"/>
          <w:szCs w:val="22"/>
        </w:rPr>
        <w:t xml:space="preserve">shared information and resources that allowed parents </w:t>
      </w:r>
      <w:r w:rsidRPr="00A63066">
        <w:rPr>
          <w:rFonts w:ascii="Calibri" w:hAnsi="Calibri" w:cs="Arial"/>
          <w:sz w:val="22"/>
          <w:szCs w:val="22"/>
        </w:rPr>
        <w:t xml:space="preserve">to </w:t>
      </w:r>
      <w:r w:rsidR="00607E87" w:rsidRPr="00A63066">
        <w:rPr>
          <w:rFonts w:ascii="Calibri" w:hAnsi="Calibri" w:cs="Arial"/>
          <w:sz w:val="22"/>
          <w:szCs w:val="22"/>
        </w:rPr>
        <w:t>advocate for their children more effectively</w:t>
      </w:r>
      <w:r w:rsidRPr="00A63066">
        <w:rPr>
          <w:rFonts w:ascii="Calibri" w:hAnsi="Calibri" w:cs="Arial"/>
          <w:sz w:val="22"/>
          <w:szCs w:val="22"/>
        </w:rPr>
        <w:t>.</w:t>
      </w:r>
    </w:p>
    <w:p w14:paraId="44EAFD9C" w14:textId="77777777" w:rsidR="009E1228" w:rsidRPr="00A63066" w:rsidRDefault="009E1228" w:rsidP="009E1228">
      <w:pPr>
        <w:ind w:left="2880" w:hanging="2880"/>
        <w:rPr>
          <w:rFonts w:ascii="Calibri" w:hAnsi="Calibri" w:cs="Arial"/>
          <w:sz w:val="22"/>
          <w:szCs w:val="22"/>
        </w:rPr>
      </w:pPr>
    </w:p>
    <w:p w14:paraId="4B94D5A5" w14:textId="77777777" w:rsidR="009E1228" w:rsidRPr="00A63066" w:rsidRDefault="009E1228" w:rsidP="009E1228">
      <w:pPr>
        <w:ind w:left="2880" w:hanging="2880"/>
        <w:rPr>
          <w:rFonts w:ascii="Calibri" w:hAnsi="Calibri" w:cs="Arial"/>
          <w:sz w:val="22"/>
          <w:szCs w:val="22"/>
        </w:rPr>
      </w:pPr>
    </w:p>
    <w:p w14:paraId="4D93433A" w14:textId="77777777" w:rsidR="006A26B7" w:rsidRPr="00A63066" w:rsidRDefault="006A26B7" w:rsidP="006A26B7">
      <w:pPr>
        <w:ind w:left="2880" w:hanging="2880"/>
        <w:rPr>
          <w:rFonts w:ascii="Calibri" w:hAnsi="Calibri"/>
          <w:b/>
          <w:sz w:val="22"/>
          <w:szCs w:val="22"/>
          <w:u w:val="single"/>
        </w:rPr>
      </w:pPr>
      <w:r w:rsidRPr="00A63066">
        <w:rPr>
          <w:rFonts w:ascii="Calibri" w:hAnsi="Calibri"/>
          <w:b/>
          <w:sz w:val="22"/>
          <w:szCs w:val="22"/>
          <w:u w:val="single"/>
        </w:rPr>
        <w:t>Committee Membership</w:t>
      </w:r>
    </w:p>
    <w:p w14:paraId="40882850" w14:textId="348D331A" w:rsidR="00F628B3" w:rsidRDefault="00F628B3" w:rsidP="006A26B7">
      <w:pPr>
        <w:ind w:left="2880" w:hanging="2880"/>
        <w:rPr>
          <w:rFonts w:ascii="Calibri" w:hAnsi="Calibri"/>
          <w:bCs/>
          <w:sz w:val="22"/>
          <w:szCs w:val="22"/>
          <w:u w:val="single"/>
        </w:rPr>
      </w:pPr>
      <w:r>
        <w:rPr>
          <w:rFonts w:ascii="Calibri" w:hAnsi="Calibri"/>
          <w:bCs/>
          <w:sz w:val="22"/>
          <w:szCs w:val="22"/>
        </w:rPr>
        <w:t>9/1/23-Present</w:t>
      </w:r>
      <w:r>
        <w:rPr>
          <w:rFonts w:ascii="Calibri" w:hAnsi="Calibri"/>
          <w:bCs/>
          <w:sz w:val="22"/>
          <w:szCs w:val="22"/>
        </w:rPr>
        <w:tab/>
      </w:r>
      <w:r w:rsidRPr="00F628B3">
        <w:rPr>
          <w:rFonts w:ascii="Calibri" w:hAnsi="Calibri"/>
          <w:bCs/>
          <w:sz w:val="22"/>
          <w:szCs w:val="22"/>
          <w:u w:val="single"/>
        </w:rPr>
        <w:t>Co-Chair, Family Support Special Interest Group (SIG) at the Association of University Centers on Disabilities (AUCD)</w:t>
      </w:r>
    </w:p>
    <w:p w14:paraId="27EE2EAF" w14:textId="77777777" w:rsidR="00F628B3" w:rsidRDefault="00F628B3" w:rsidP="006A26B7">
      <w:pPr>
        <w:ind w:left="2880" w:hanging="2880"/>
        <w:rPr>
          <w:rFonts w:ascii="Calibri" w:hAnsi="Calibri"/>
          <w:bCs/>
          <w:sz w:val="22"/>
          <w:szCs w:val="22"/>
        </w:rPr>
      </w:pPr>
    </w:p>
    <w:p w14:paraId="0762AEAE" w14:textId="2F67E9FC" w:rsidR="00C61BC5" w:rsidRDefault="00C61BC5" w:rsidP="006A26B7">
      <w:pPr>
        <w:ind w:left="2880" w:hanging="2880"/>
        <w:rPr>
          <w:rFonts w:ascii="Calibri" w:hAnsi="Calibri"/>
          <w:bCs/>
          <w:sz w:val="22"/>
          <w:szCs w:val="22"/>
        </w:rPr>
      </w:pPr>
      <w:r>
        <w:rPr>
          <w:rFonts w:ascii="Calibri" w:hAnsi="Calibri"/>
          <w:bCs/>
          <w:sz w:val="22"/>
          <w:szCs w:val="22"/>
        </w:rPr>
        <w:t>5/2023-Present</w:t>
      </w:r>
      <w:r>
        <w:rPr>
          <w:rFonts w:ascii="Calibri" w:hAnsi="Calibri"/>
          <w:bCs/>
          <w:sz w:val="22"/>
          <w:szCs w:val="22"/>
        </w:rPr>
        <w:tab/>
      </w:r>
      <w:r w:rsidRPr="00C61BC5">
        <w:rPr>
          <w:rFonts w:ascii="Calibri" w:hAnsi="Calibri"/>
          <w:bCs/>
          <w:sz w:val="22"/>
          <w:szCs w:val="22"/>
          <w:u w:val="single"/>
        </w:rPr>
        <w:t>Board Member, Infancy Onward</w:t>
      </w:r>
    </w:p>
    <w:p w14:paraId="7A7F64DA" w14:textId="77777777" w:rsidR="00C61BC5" w:rsidRDefault="00C61BC5" w:rsidP="006A26B7">
      <w:pPr>
        <w:ind w:left="2880" w:hanging="2880"/>
        <w:rPr>
          <w:rFonts w:ascii="Calibri" w:hAnsi="Calibri"/>
          <w:bCs/>
          <w:sz w:val="22"/>
          <w:szCs w:val="22"/>
        </w:rPr>
      </w:pPr>
    </w:p>
    <w:p w14:paraId="7D87F5F5" w14:textId="3251319D" w:rsidR="003F3067" w:rsidRDefault="003F3067" w:rsidP="006A26B7">
      <w:pPr>
        <w:ind w:left="2880" w:hanging="2880"/>
        <w:rPr>
          <w:rFonts w:ascii="Calibri" w:hAnsi="Calibri"/>
          <w:bCs/>
          <w:sz w:val="22"/>
          <w:szCs w:val="22"/>
        </w:rPr>
      </w:pPr>
      <w:r>
        <w:rPr>
          <w:rFonts w:ascii="Calibri" w:hAnsi="Calibri"/>
          <w:bCs/>
          <w:sz w:val="22"/>
          <w:szCs w:val="22"/>
        </w:rPr>
        <w:t>9/2024-Present</w:t>
      </w:r>
      <w:r>
        <w:rPr>
          <w:rFonts w:ascii="Calibri" w:hAnsi="Calibri"/>
          <w:bCs/>
          <w:sz w:val="22"/>
          <w:szCs w:val="22"/>
        </w:rPr>
        <w:tab/>
      </w:r>
      <w:r w:rsidRPr="003F3067">
        <w:rPr>
          <w:rFonts w:ascii="Calibri" w:hAnsi="Calibri"/>
          <w:bCs/>
          <w:sz w:val="22"/>
          <w:szCs w:val="22"/>
          <w:u w:val="single"/>
        </w:rPr>
        <w:t>President, Indiana Family to Family Advisory Board</w:t>
      </w:r>
    </w:p>
    <w:p w14:paraId="5E9D670A" w14:textId="77777777" w:rsidR="003F3067" w:rsidRDefault="003F3067" w:rsidP="006A26B7">
      <w:pPr>
        <w:ind w:left="2880" w:hanging="2880"/>
        <w:rPr>
          <w:rFonts w:ascii="Calibri" w:hAnsi="Calibri"/>
          <w:bCs/>
          <w:sz w:val="22"/>
          <w:szCs w:val="22"/>
        </w:rPr>
      </w:pPr>
    </w:p>
    <w:p w14:paraId="3DEEC669" w14:textId="07746749" w:rsidR="006A26B7" w:rsidRPr="002173B2" w:rsidRDefault="002173B2" w:rsidP="006A26B7">
      <w:pPr>
        <w:ind w:left="2880" w:hanging="2880"/>
        <w:rPr>
          <w:rFonts w:ascii="Calibri" w:hAnsi="Calibri"/>
          <w:bCs/>
          <w:sz w:val="22"/>
          <w:szCs w:val="22"/>
        </w:rPr>
      </w:pPr>
      <w:r w:rsidRPr="002173B2">
        <w:rPr>
          <w:rFonts w:ascii="Calibri" w:hAnsi="Calibri"/>
          <w:bCs/>
          <w:sz w:val="22"/>
          <w:szCs w:val="22"/>
        </w:rPr>
        <w:t>9/2022-</w:t>
      </w:r>
      <w:r w:rsidR="003F3067">
        <w:rPr>
          <w:rFonts w:ascii="Calibri" w:hAnsi="Calibri"/>
          <w:bCs/>
          <w:sz w:val="22"/>
          <w:szCs w:val="22"/>
        </w:rPr>
        <w:t>8/31/24</w:t>
      </w:r>
      <w:r w:rsidRPr="002173B2">
        <w:rPr>
          <w:rFonts w:ascii="Calibri" w:hAnsi="Calibri"/>
          <w:bCs/>
          <w:sz w:val="22"/>
          <w:szCs w:val="22"/>
        </w:rPr>
        <w:tab/>
      </w:r>
      <w:r w:rsidRPr="00A87F33">
        <w:rPr>
          <w:rFonts w:ascii="Calibri" w:hAnsi="Calibri"/>
          <w:bCs/>
          <w:sz w:val="22"/>
          <w:szCs w:val="22"/>
          <w:u w:val="single"/>
        </w:rPr>
        <w:t>Board Member</w:t>
      </w:r>
      <w:r w:rsidR="00C42FC2">
        <w:rPr>
          <w:rFonts w:ascii="Calibri" w:hAnsi="Calibri"/>
          <w:bCs/>
          <w:sz w:val="22"/>
          <w:szCs w:val="22"/>
          <w:u w:val="single"/>
        </w:rPr>
        <w:t xml:space="preserve"> &amp; Secretary</w:t>
      </w:r>
      <w:r w:rsidRPr="00A87F33">
        <w:rPr>
          <w:rFonts w:ascii="Calibri" w:hAnsi="Calibri"/>
          <w:bCs/>
          <w:sz w:val="22"/>
          <w:szCs w:val="22"/>
          <w:u w:val="single"/>
        </w:rPr>
        <w:t>, Indiana Family to Family Advisory Board</w:t>
      </w:r>
    </w:p>
    <w:p w14:paraId="2A95FD4B" w14:textId="77777777" w:rsidR="00C564F4" w:rsidRDefault="00C564F4" w:rsidP="002173B2">
      <w:pPr>
        <w:rPr>
          <w:rFonts w:ascii="Calibri" w:hAnsi="Calibri"/>
          <w:sz w:val="22"/>
          <w:szCs w:val="22"/>
        </w:rPr>
      </w:pPr>
    </w:p>
    <w:p w14:paraId="5BD713DA" w14:textId="77777777" w:rsidR="0095752D" w:rsidRDefault="2BBC6259" w:rsidP="0068423C">
      <w:pPr>
        <w:ind w:left="2880" w:hanging="2880"/>
        <w:rPr>
          <w:rFonts w:ascii="Calibri" w:hAnsi="Calibri"/>
          <w:sz w:val="22"/>
          <w:szCs w:val="22"/>
        </w:rPr>
      </w:pPr>
      <w:r w:rsidRPr="00A63066">
        <w:rPr>
          <w:rFonts w:ascii="Calibri" w:hAnsi="Calibri"/>
          <w:sz w:val="22"/>
          <w:szCs w:val="22"/>
        </w:rPr>
        <w:t>9/</w:t>
      </w:r>
      <w:r w:rsidR="0068423C" w:rsidRPr="00A63066">
        <w:rPr>
          <w:rFonts w:ascii="Calibri" w:hAnsi="Calibri"/>
          <w:sz w:val="22"/>
          <w:szCs w:val="22"/>
        </w:rPr>
        <w:t>2019-</w:t>
      </w:r>
      <w:r w:rsidR="507B8F6E" w:rsidRPr="00A63066">
        <w:rPr>
          <w:rFonts w:ascii="Calibri" w:hAnsi="Calibri"/>
          <w:sz w:val="22"/>
          <w:szCs w:val="22"/>
        </w:rPr>
        <w:t>7/</w:t>
      </w:r>
      <w:r w:rsidR="0E31A985" w:rsidRPr="00A63066">
        <w:rPr>
          <w:rFonts w:ascii="Calibri" w:hAnsi="Calibri"/>
          <w:sz w:val="22"/>
          <w:szCs w:val="22"/>
        </w:rPr>
        <w:t>2021</w:t>
      </w:r>
      <w:r w:rsidR="0095752D">
        <w:rPr>
          <w:rFonts w:ascii="Calibri" w:hAnsi="Calibri"/>
          <w:sz w:val="22"/>
          <w:szCs w:val="22"/>
        </w:rPr>
        <w:t xml:space="preserve">, </w:t>
      </w:r>
    </w:p>
    <w:p w14:paraId="5B17A737" w14:textId="3606CA1A" w:rsidR="0068423C" w:rsidRPr="00A63066" w:rsidRDefault="0095752D" w:rsidP="0068423C">
      <w:pPr>
        <w:ind w:left="2880" w:hanging="2880"/>
        <w:rPr>
          <w:rFonts w:ascii="Calibri" w:hAnsi="Calibri"/>
          <w:sz w:val="22"/>
          <w:szCs w:val="22"/>
        </w:rPr>
      </w:pPr>
      <w:r>
        <w:rPr>
          <w:rFonts w:ascii="Calibri" w:hAnsi="Calibri"/>
          <w:sz w:val="22"/>
          <w:szCs w:val="22"/>
        </w:rPr>
        <w:t>8/2022-Present</w:t>
      </w:r>
      <w:r>
        <w:rPr>
          <w:sz w:val="22"/>
          <w:szCs w:val="22"/>
        </w:rPr>
        <w:tab/>
      </w:r>
      <w:r w:rsidR="0068423C" w:rsidRPr="00A63066">
        <w:rPr>
          <w:rFonts w:ascii="Calibri" w:hAnsi="Calibri"/>
          <w:sz w:val="22"/>
          <w:szCs w:val="22"/>
          <w:u w:val="single"/>
        </w:rPr>
        <w:t xml:space="preserve">Member, Indiana Institute on Disability and Community (IIDC)’s Equity, </w:t>
      </w:r>
      <w:r w:rsidR="003F3067" w:rsidRPr="00A63066">
        <w:rPr>
          <w:rFonts w:ascii="Calibri" w:hAnsi="Calibri"/>
          <w:sz w:val="22"/>
          <w:szCs w:val="22"/>
          <w:u w:val="single"/>
        </w:rPr>
        <w:t>Diversity,</w:t>
      </w:r>
      <w:r w:rsidR="0068423C" w:rsidRPr="00A63066">
        <w:rPr>
          <w:rFonts w:ascii="Calibri" w:hAnsi="Calibri"/>
          <w:sz w:val="22"/>
          <w:szCs w:val="22"/>
          <w:u w:val="single"/>
        </w:rPr>
        <w:t xml:space="preserve"> and Inclusion Committee</w:t>
      </w:r>
    </w:p>
    <w:p w14:paraId="3656B9AB" w14:textId="77777777" w:rsidR="0068423C" w:rsidRPr="00A63066" w:rsidRDefault="0068423C" w:rsidP="0068423C">
      <w:pPr>
        <w:rPr>
          <w:rFonts w:ascii="Calibri" w:hAnsi="Calibri"/>
          <w:sz w:val="22"/>
          <w:szCs w:val="22"/>
        </w:rPr>
      </w:pPr>
    </w:p>
    <w:p w14:paraId="66D64DB9" w14:textId="62BDC9F3" w:rsidR="006A26B7" w:rsidRPr="00A63066" w:rsidRDefault="006A26B7" w:rsidP="006A26B7">
      <w:pPr>
        <w:ind w:left="2880" w:hanging="2880"/>
        <w:rPr>
          <w:rFonts w:ascii="Calibri" w:hAnsi="Calibri"/>
          <w:sz w:val="22"/>
          <w:szCs w:val="22"/>
        </w:rPr>
      </w:pPr>
      <w:r w:rsidRPr="00A63066">
        <w:rPr>
          <w:rFonts w:ascii="Calibri" w:hAnsi="Calibri"/>
          <w:sz w:val="22"/>
          <w:szCs w:val="22"/>
        </w:rPr>
        <w:lastRenderedPageBreak/>
        <w:t>2009-</w:t>
      </w:r>
      <w:r w:rsidR="007331D1">
        <w:rPr>
          <w:rFonts w:ascii="Calibri" w:hAnsi="Calibri"/>
          <w:sz w:val="22"/>
          <w:szCs w:val="22"/>
        </w:rPr>
        <w:t>12/2022</w:t>
      </w:r>
      <w:r w:rsidRPr="00A63066">
        <w:rPr>
          <w:rFonts w:ascii="Calibri" w:hAnsi="Calibri"/>
          <w:sz w:val="22"/>
          <w:szCs w:val="22"/>
        </w:rPr>
        <w:tab/>
      </w:r>
      <w:r w:rsidRPr="00A63066">
        <w:rPr>
          <w:rFonts w:ascii="Calibri" w:hAnsi="Calibri"/>
          <w:sz w:val="22"/>
          <w:szCs w:val="22"/>
          <w:u w:val="single"/>
        </w:rPr>
        <w:t>Chair, Bloomington Council for Community Accessibility</w:t>
      </w:r>
      <w:r w:rsidRPr="00A63066">
        <w:rPr>
          <w:rFonts w:ascii="Calibri" w:hAnsi="Calibri"/>
          <w:sz w:val="22"/>
          <w:szCs w:val="22"/>
        </w:rPr>
        <w:t xml:space="preserve"> (CCA): Dr. Herron has played a leadership role in this city-supported special council for many years and has been chair since 2009. This council brings together a diverse group of community members with an interest in making the city more accessible and increasing awareness of disability issues. In her role as chair, Dr. Herron has organized multiple community events, </w:t>
      </w:r>
      <w:r w:rsidR="00C61BC5" w:rsidRPr="00A63066">
        <w:rPr>
          <w:rFonts w:ascii="Calibri" w:hAnsi="Calibri"/>
          <w:sz w:val="22"/>
          <w:szCs w:val="22"/>
        </w:rPr>
        <w:t>panels,</w:t>
      </w:r>
      <w:r w:rsidRPr="00A63066">
        <w:rPr>
          <w:rFonts w:ascii="Calibri" w:hAnsi="Calibri"/>
          <w:sz w:val="22"/>
          <w:szCs w:val="22"/>
        </w:rPr>
        <w:t xml:space="preserve"> and collaborations with classes at IU, Ivy Tech and the local school district. She has also contributed to the creation of a program to assist people with disabilities during emergency situations and facilitated the identification and improvement of many local businesses to meet ADA compliance.</w:t>
      </w:r>
    </w:p>
    <w:p w14:paraId="45FB0818" w14:textId="77777777" w:rsidR="006A26B7" w:rsidRPr="00A63066" w:rsidRDefault="006A26B7" w:rsidP="006A26B7">
      <w:pPr>
        <w:ind w:left="2880" w:hanging="2880"/>
        <w:rPr>
          <w:rFonts w:ascii="Calibri" w:hAnsi="Calibri"/>
          <w:sz w:val="22"/>
          <w:szCs w:val="22"/>
        </w:rPr>
      </w:pPr>
    </w:p>
    <w:p w14:paraId="5818EBC4" w14:textId="40A3A868" w:rsidR="006A26B7" w:rsidRPr="00A63066" w:rsidRDefault="21C0F597" w:rsidP="006A26B7">
      <w:pPr>
        <w:ind w:left="2880" w:hanging="2880"/>
        <w:rPr>
          <w:rFonts w:ascii="Calibri" w:hAnsi="Calibri"/>
          <w:sz w:val="22"/>
          <w:szCs w:val="22"/>
        </w:rPr>
      </w:pPr>
      <w:r w:rsidRPr="0E018CC8">
        <w:rPr>
          <w:rFonts w:ascii="Calibri" w:hAnsi="Calibri"/>
          <w:sz w:val="22"/>
          <w:szCs w:val="22"/>
        </w:rPr>
        <w:t>3/2</w:t>
      </w:r>
      <w:r w:rsidR="006A26B7" w:rsidRPr="0E018CC8">
        <w:rPr>
          <w:rFonts w:ascii="Calibri" w:hAnsi="Calibri"/>
          <w:sz w:val="22"/>
          <w:szCs w:val="22"/>
        </w:rPr>
        <w:t>016-</w:t>
      </w:r>
      <w:r w:rsidR="6F25179B" w:rsidRPr="0E018CC8">
        <w:rPr>
          <w:rFonts w:ascii="Calibri" w:hAnsi="Calibri"/>
          <w:sz w:val="22"/>
          <w:szCs w:val="22"/>
        </w:rPr>
        <w:t>3/</w:t>
      </w:r>
      <w:r w:rsidR="006A26B7" w:rsidRPr="0E018CC8">
        <w:rPr>
          <w:rFonts w:ascii="Calibri" w:hAnsi="Calibri"/>
          <w:sz w:val="22"/>
          <w:szCs w:val="22"/>
        </w:rPr>
        <w:t>2019</w:t>
      </w:r>
      <w:r>
        <w:tab/>
      </w:r>
      <w:r w:rsidR="006A26B7" w:rsidRPr="0E018CC8">
        <w:rPr>
          <w:rFonts w:ascii="Calibri" w:hAnsi="Calibri"/>
          <w:sz w:val="22"/>
          <w:szCs w:val="22"/>
          <w:u w:val="single"/>
        </w:rPr>
        <w:t>Co-Chair, Indiana Early Learning Advisory Committee (ELAC): Family Engagement Workgroup:</w:t>
      </w:r>
      <w:r w:rsidR="006A26B7" w:rsidRPr="0E018CC8">
        <w:rPr>
          <w:rFonts w:ascii="Calibri" w:hAnsi="Calibri"/>
          <w:sz w:val="22"/>
          <w:szCs w:val="22"/>
        </w:rPr>
        <w:t xml:space="preserve"> ELAC was created by the Indiana legislature in </w:t>
      </w:r>
      <w:r w:rsidR="48B96345" w:rsidRPr="0E018CC8">
        <w:rPr>
          <w:rFonts w:ascii="Calibri" w:hAnsi="Calibri"/>
          <w:sz w:val="22"/>
          <w:szCs w:val="22"/>
        </w:rPr>
        <w:t>2013,</w:t>
      </w:r>
      <w:r w:rsidR="006A26B7" w:rsidRPr="0E018CC8">
        <w:rPr>
          <w:rFonts w:ascii="Calibri" w:hAnsi="Calibri"/>
          <w:sz w:val="22"/>
          <w:szCs w:val="22"/>
        </w:rPr>
        <w:t xml:space="preserve"> and it is a Governor-appointed committee. </w:t>
      </w:r>
      <w:r w:rsidR="00C61BC5" w:rsidRPr="0E018CC8">
        <w:rPr>
          <w:rFonts w:ascii="Calibri" w:hAnsi="Calibri"/>
          <w:sz w:val="22"/>
          <w:szCs w:val="22"/>
        </w:rPr>
        <w:t>Its</w:t>
      </w:r>
      <w:r w:rsidR="006A26B7" w:rsidRPr="0E018CC8">
        <w:rPr>
          <w:rFonts w:ascii="Calibri" w:hAnsi="Calibri"/>
          <w:sz w:val="22"/>
          <w:szCs w:val="22"/>
        </w:rPr>
        <w:t xml:space="preserve"> goal is to ensure that children </w:t>
      </w:r>
      <w:r w:rsidR="710AB53D" w:rsidRPr="0E018CC8">
        <w:rPr>
          <w:rFonts w:ascii="Calibri" w:hAnsi="Calibri"/>
          <w:sz w:val="22"/>
          <w:szCs w:val="22"/>
        </w:rPr>
        <w:t>aged</w:t>
      </w:r>
      <w:r w:rsidR="006A26B7" w:rsidRPr="0E018CC8">
        <w:rPr>
          <w:rFonts w:ascii="Calibri" w:hAnsi="Calibri"/>
          <w:sz w:val="22"/>
          <w:szCs w:val="22"/>
        </w:rPr>
        <w:t xml:space="preserve"> birth to 8 years and their families have access to affordable, high quality early childhood education programs that keep children healthy, safe and learning. The family engagement workgroup is one of 7 subcommittees.</w:t>
      </w:r>
    </w:p>
    <w:p w14:paraId="2D2AF56A" w14:textId="1CBE621D" w:rsidR="00607E87" w:rsidRPr="00A63066" w:rsidRDefault="00607E87" w:rsidP="009024C5">
      <w:pPr>
        <w:rPr>
          <w:rFonts w:ascii="Calibri" w:hAnsi="Calibri"/>
          <w:sz w:val="22"/>
          <w:szCs w:val="22"/>
        </w:rPr>
      </w:pPr>
    </w:p>
    <w:p w14:paraId="4EC6B898" w14:textId="77777777" w:rsidR="00607E87" w:rsidRPr="00A63066" w:rsidRDefault="00607E87" w:rsidP="009024C5">
      <w:pPr>
        <w:rPr>
          <w:rFonts w:ascii="Calibri" w:hAnsi="Calibri"/>
          <w:b/>
          <w:bCs/>
          <w:sz w:val="22"/>
          <w:szCs w:val="22"/>
          <w:u w:val="single"/>
        </w:rPr>
      </w:pPr>
    </w:p>
    <w:p w14:paraId="23FE420B" w14:textId="65765F5A" w:rsidR="00607E87" w:rsidRDefault="00607E87" w:rsidP="009024C5">
      <w:pPr>
        <w:rPr>
          <w:rFonts w:ascii="Calibri" w:hAnsi="Calibri"/>
          <w:b/>
          <w:bCs/>
          <w:sz w:val="22"/>
          <w:szCs w:val="22"/>
          <w:u w:val="single"/>
        </w:rPr>
      </w:pPr>
      <w:r w:rsidRPr="00A63066">
        <w:rPr>
          <w:rFonts w:ascii="Calibri" w:hAnsi="Calibri"/>
          <w:b/>
          <w:bCs/>
          <w:sz w:val="22"/>
          <w:szCs w:val="22"/>
          <w:u w:val="single"/>
        </w:rPr>
        <w:t>Certificates</w:t>
      </w:r>
      <w:r w:rsidR="006A53D8">
        <w:rPr>
          <w:rFonts w:ascii="Calibri" w:hAnsi="Calibri"/>
          <w:b/>
          <w:bCs/>
          <w:sz w:val="22"/>
          <w:szCs w:val="22"/>
          <w:u w:val="single"/>
        </w:rPr>
        <w:t>/Credentials</w:t>
      </w:r>
    </w:p>
    <w:p w14:paraId="5C885B17" w14:textId="265BF6B8" w:rsidR="00A50342" w:rsidRDefault="00A50342" w:rsidP="00A50342">
      <w:pPr>
        <w:ind w:left="2880" w:hanging="2880"/>
        <w:rPr>
          <w:rFonts w:ascii="Calibri" w:hAnsi="Calibri"/>
          <w:sz w:val="22"/>
          <w:szCs w:val="22"/>
        </w:rPr>
      </w:pPr>
      <w:r>
        <w:rPr>
          <w:rFonts w:ascii="Calibri" w:hAnsi="Calibri"/>
          <w:sz w:val="22"/>
          <w:szCs w:val="22"/>
        </w:rPr>
        <w:t>11/10/23</w:t>
      </w:r>
      <w:r>
        <w:rPr>
          <w:rFonts w:ascii="Calibri" w:hAnsi="Calibri"/>
          <w:sz w:val="22"/>
          <w:szCs w:val="22"/>
        </w:rPr>
        <w:tab/>
        <w:t>Indiana University Diversity Equity and Inclusion Leadership Credential</w:t>
      </w:r>
    </w:p>
    <w:p w14:paraId="4F41A3A2" w14:textId="69D90720" w:rsidR="006A53D8" w:rsidRDefault="00DC0C21" w:rsidP="00A50342">
      <w:pPr>
        <w:ind w:left="2880" w:hanging="2880"/>
        <w:rPr>
          <w:rFonts w:ascii="Calibri" w:hAnsi="Calibri"/>
          <w:sz w:val="22"/>
          <w:szCs w:val="22"/>
        </w:rPr>
      </w:pPr>
      <w:r>
        <w:rPr>
          <w:rFonts w:ascii="Calibri" w:hAnsi="Calibri"/>
          <w:sz w:val="22"/>
          <w:szCs w:val="22"/>
        </w:rPr>
        <w:t>3</w:t>
      </w:r>
      <w:r w:rsidR="00A50342">
        <w:rPr>
          <w:rFonts w:ascii="Calibri" w:hAnsi="Calibri"/>
          <w:sz w:val="22"/>
          <w:szCs w:val="22"/>
        </w:rPr>
        <w:t>/2</w:t>
      </w:r>
      <w:r>
        <w:rPr>
          <w:rFonts w:ascii="Calibri" w:hAnsi="Calibri"/>
          <w:sz w:val="22"/>
          <w:szCs w:val="22"/>
        </w:rPr>
        <w:t>4</w:t>
      </w:r>
      <w:r w:rsidR="00A50342">
        <w:rPr>
          <w:rFonts w:ascii="Calibri" w:hAnsi="Calibri"/>
          <w:sz w:val="22"/>
          <w:szCs w:val="22"/>
        </w:rPr>
        <w:tab/>
      </w:r>
      <w:r w:rsidR="006A53D8">
        <w:rPr>
          <w:rFonts w:ascii="Calibri" w:hAnsi="Calibri"/>
          <w:sz w:val="22"/>
          <w:szCs w:val="22"/>
        </w:rPr>
        <w:t>National Implementation Research Network Implementation Science Micro-credential</w:t>
      </w:r>
      <w:r>
        <w:rPr>
          <w:rFonts w:ascii="Calibri" w:hAnsi="Calibri"/>
          <w:sz w:val="22"/>
          <w:szCs w:val="22"/>
        </w:rPr>
        <w:t xml:space="preserve"> (Level 1 &amp; 2)</w:t>
      </w:r>
    </w:p>
    <w:p w14:paraId="241A9AD2" w14:textId="0934F257" w:rsidR="00BE4A71" w:rsidRDefault="00BE4A71" w:rsidP="009024C5">
      <w:pPr>
        <w:rPr>
          <w:rFonts w:ascii="Calibri" w:hAnsi="Calibri"/>
          <w:sz w:val="22"/>
          <w:szCs w:val="22"/>
        </w:rPr>
      </w:pPr>
      <w:r>
        <w:rPr>
          <w:rFonts w:ascii="Calibri" w:hAnsi="Calibri"/>
          <w:sz w:val="22"/>
          <w:szCs w:val="22"/>
        </w:rPr>
        <w:t>7/25/23</w:t>
      </w:r>
      <w:r>
        <w:rPr>
          <w:rFonts w:ascii="Calibri" w:hAnsi="Calibri"/>
          <w:sz w:val="22"/>
          <w:szCs w:val="22"/>
        </w:rPr>
        <w:tab/>
      </w:r>
      <w:r>
        <w:rPr>
          <w:rFonts w:ascii="Calibri" w:hAnsi="Calibri"/>
          <w:sz w:val="22"/>
          <w:szCs w:val="22"/>
        </w:rPr>
        <w:tab/>
      </w:r>
      <w:r>
        <w:rPr>
          <w:rFonts w:ascii="Calibri" w:hAnsi="Calibri"/>
          <w:sz w:val="22"/>
          <w:szCs w:val="22"/>
        </w:rPr>
        <w:tab/>
        <w:t xml:space="preserve">Mental Health First Aid Certification; MFHA.org </w:t>
      </w:r>
    </w:p>
    <w:p w14:paraId="6C6492F4" w14:textId="347914AA" w:rsidR="00F81EF5" w:rsidRPr="00F81EF5" w:rsidRDefault="00F81EF5" w:rsidP="009024C5">
      <w:pPr>
        <w:rPr>
          <w:rFonts w:ascii="Calibri" w:hAnsi="Calibri"/>
          <w:sz w:val="22"/>
          <w:szCs w:val="22"/>
        </w:rPr>
      </w:pPr>
      <w:r>
        <w:rPr>
          <w:rFonts w:ascii="Calibri" w:hAnsi="Calibri"/>
          <w:sz w:val="22"/>
          <w:szCs w:val="22"/>
        </w:rPr>
        <w:t>12/9/22</w:t>
      </w:r>
      <w:r>
        <w:rPr>
          <w:rFonts w:ascii="Calibri" w:hAnsi="Calibri"/>
          <w:sz w:val="22"/>
          <w:szCs w:val="22"/>
        </w:rPr>
        <w:tab/>
      </w:r>
      <w:r>
        <w:rPr>
          <w:rFonts w:ascii="Calibri" w:hAnsi="Calibri"/>
          <w:sz w:val="22"/>
          <w:szCs w:val="22"/>
        </w:rPr>
        <w:tab/>
      </w:r>
      <w:r>
        <w:rPr>
          <w:rFonts w:ascii="Calibri" w:hAnsi="Calibri"/>
          <w:sz w:val="22"/>
          <w:szCs w:val="22"/>
        </w:rPr>
        <w:tab/>
        <w:t xml:space="preserve">ACES (Adverse Childhood Events) Master Train the Trainer </w:t>
      </w:r>
    </w:p>
    <w:p w14:paraId="5DAED027" w14:textId="30D68072" w:rsidR="00FE10F4" w:rsidRDefault="00FE10F4" w:rsidP="009024C5">
      <w:pPr>
        <w:rPr>
          <w:rFonts w:ascii="Calibri" w:hAnsi="Calibri"/>
          <w:sz w:val="22"/>
          <w:szCs w:val="22"/>
        </w:rPr>
      </w:pPr>
      <w:r>
        <w:rPr>
          <w:rFonts w:ascii="Calibri" w:hAnsi="Calibri"/>
          <w:sz w:val="22"/>
          <w:szCs w:val="22"/>
        </w:rPr>
        <w:t>5/4/22</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Professional Development Certificate in Public Health</w:t>
      </w:r>
    </w:p>
    <w:p w14:paraId="4EFFF4AE" w14:textId="49019B47" w:rsidR="00770391" w:rsidRPr="00770391" w:rsidRDefault="00770391" w:rsidP="009024C5">
      <w:pPr>
        <w:rPr>
          <w:rFonts w:ascii="Calibri" w:hAnsi="Calibri"/>
          <w:sz w:val="22"/>
          <w:szCs w:val="22"/>
        </w:rPr>
      </w:pPr>
      <w:r w:rsidRPr="00770391">
        <w:rPr>
          <w:rFonts w:ascii="Calibri" w:hAnsi="Calibri"/>
          <w:sz w:val="22"/>
          <w:szCs w:val="22"/>
        </w:rPr>
        <w:t>4/28/22</w:t>
      </w:r>
      <w:r w:rsidRPr="00770391">
        <w:rPr>
          <w:rFonts w:ascii="Calibri" w:hAnsi="Calibri"/>
          <w:sz w:val="22"/>
          <w:szCs w:val="22"/>
        </w:rPr>
        <w:tab/>
      </w:r>
      <w:r w:rsidRPr="00770391">
        <w:rPr>
          <w:rFonts w:ascii="Calibri" w:hAnsi="Calibri"/>
          <w:sz w:val="22"/>
          <w:szCs w:val="22"/>
        </w:rPr>
        <w:tab/>
      </w:r>
      <w:r w:rsidRPr="00770391">
        <w:rPr>
          <w:rFonts w:ascii="Calibri" w:hAnsi="Calibri"/>
          <w:sz w:val="22"/>
          <w:szCs w:val="22"/>
        </w:rPr>
        <w:tab/>
        <w:t>Professional Certificate for Trauma-Informed Care</w:t>
      </w:r>
    </w:p>
    <w:p w14:paraId="368B68D9" w14:textId="551DE365" w:rsidR="00E8247F" w:rsidRDefault="00E8247F" w:rsidP="00607E87">
      <w:pPr>
        <w:ind w:left="2880" w:hanging="2880"/>
        <w:rPr>
          <w:rFonts w:ascii="Calibri" w:hAnsi="Calibri"/>
          <w:sz w:val="22"/>
          <w:szCs w:val="22"/>
        </w:rPr>
      </w:pPr>
      <w:r>
        <w:rPr>
          <w:rFonts w:ascii="Calibri" w:hAnsi="Calibri"/>
          <w:sz w:val="22"/>
          <w:szCs w:val="22"/>
        </w:rPr>
        <w:t>3/2022</w:t>
      </w:r>
      <w:r>
        <w:rPr>
          <w:rFonts w:ascii="Calibri" w:hAnsi="Calibri"/>
          <w:sz w:val="22"/>
          <w:szCs w:val="22"/>
        </w:rPr>
        <w:tab/>
        <w:t>Indiana University Intercultural Competence Certificate</w:t>
      </w:r>
    </w:p>
    <w:p w14:paraId="09EFA6C5" w14:textId="1CA5B568" w:rsidR="00607E87" w:rsidRPr="00A63066" w:rsidRDefault="00607E87" w:rsidP="00607E87">
      <w:pPr>
        <w:ind w:left="2880" w:hanging="2880"/>
        <w:rPr>
          <w:rFonts w:ascii="Calibri" w:hAnsi="Calibri"/>
          <w:sz w:val="22"/>
          <w:szCs w:val="22"/>
        </w:rPr>
      </w:pPr>
      <w:r w:rsidRPr="00A63066">
        <w:rPr>
          <w:rFonts w:ascii="Calibri" w:hAnsi="Calibri"/>
          <w:sz w:val="22"/>
          <w:szCs w:val="22"/>
        </w:rPr>
        <w:t>11/2021</w:t>
      </w:r>
      <w:r w:rsidRPr="00A63066">
        <w:rPr>
          <w:rFonts w:ascii="Calibri" w:hAnsi="Calibri"/>
          <w:sz w:val="22"/>
          <w:szCs w:val="22"/>
        </w:rPr>
        <w:tab/>
        <w:t>Learning Designed Universal Design for Learning (UDL) Associate               Credential-Level 1</w:t>
      </w:r>
    </w:p>
    <w:p w14:paraId="31FA6FFA" w14:textId="300A6344" w:rsidR="00E775F2" w:rsidRPr="00A63066" w:rsidRDefault="00E775F2" w:rsidP="00607E87">
      <w:pPr>
        <w:ind w:left="2880" w:hanging="2880"/>
        <w:rPr>
          <w:rFonts w:ascii="Calibri" w:hAnsi="Calibri"/>
          <w:sz w:val="22"/>
          <w:szCs w:val="22"/>
        </w:rPr>
      </w:pPr>
      <w:r w:rsidRPr="00A63066">
        <w:rPr>
          <w:rFonts w:ascii="Calibri" w:hAnsi="Calibri"/>
          <w:sz w:val="22"/>
          <w:szCs w:val="22"/>
        </w:rPr>
        <w:t>11/2021</w:t>
      </w:r>
      <w:r w:rsidRPr="00A63066">
        <w:rPr>
          <w:rFonts w:ascii="Calibri" w:hAnsi="Calibri"/>
          <w:sz w:val="22"/>
          <w:szCs w:val="22"/>
        </w:rPr>
        <w:tab/>
        <w:t>Learning Designed Universal Design for Learning (UDL) Associate Credential-Level 2</w:t>
      </w:r>
    </w:p>
    <w:p w14:paraId="1BA880A8" w14:textId="4E3F7DB1" w:rsidR="001204DF" w:rsidRDefault="00F752C8" w:rsidP="00607E87">
      <w:pPr>
        <w:ind w:left="2880" w:hanging="2880"/>
        <w:rPr>
          <w:rFonts w:ascii="Calibri" w:hAnsi="Calibri"/>
          <w:sz w:val="22"/>
          <w:szCs w:val="22"/>
        </w:rPr>
      </w:pPr>
      <w:r w:rsidRPr="00A63066">
        <w:rPr>
          <w:rFonts w:ascii="Calibri" w:hAnsi="Calibri"/>
          <w:sz w:val="22"/>
          <w:szCs w:val="22"/>
        </w:rPr>
        <w:t>9/28/20</w:t>
      </w:r>
      <w:r w:rsidRPr="00A63066">
        <w:rPr>
          <w:rFonts w:ascii="Calibri" w:hAnsi="Calibri"/>
          <w:sz w:val="22"/>
          <w:szCs w:val="22"/>
        </w:rPr>
        <w:tab/>
        <w:t xml:space="preserve">Charting the </w:t>
      </w:r>
      <w:proofErr w:type="spellStart"/>
      <w:r w:rsidRPr="00A63066">
        <w:rPr>
          <w:rFonts w:ascii="Calibri" w:hAnsi="Calibri"/>
          <w:sz w:val="22"/>
          <w:szCs w:val="22"/>
        </w:rPr>
        <w:t>LifeCourse</w:t>
      </w:r>
      <w:proofErr w:type="spellEnd"/>
      <w:r w:rsidRPr="00A63066">
        <w:rPr>
          <w:rFonts w:ascii="Calibri" w:hAnsi="Calibri"/>
          <w:sz w:val="22"/>
          <w:szCs w:val="22"/>
        </w:rPr>
        <w:t xml:space="preserve">: Ambassador Series Credential </w:t>
      </w:r>
    </w:p>
    <w:p w14:paraId="74C5C8B0" w14:textId="62B0FC86" w:rsidR="007331D1" w:rsidRDefault="007331D1" w:rsidP="00607E87">
      <w:pPr>
        <w:ind w:left="2880" w:hanging="2880"/>
        <w:rPr>
          <w:rFonts w:ascii="Calibri" w:hAnsi="Calibri"/>
          <w:sz w:val="22"/>
          <w:szCs w:val="22"/>
        </w:rPr>
      </w:pPr>
    </w:p>
    <w:p w14:paraId="7875F4DF" w14:textId="79DB52BD" w:rsidR="007331D1" w:rsidRPr="00A63066" w:rsidRDefault="007331D1" w:rsidP="007331D1">
      <w:pPr>
        <w:rPr>
          <w:rFonts w:ascii="Calibri" w:hAnsi="Calibri"/>
          <w:b/>
          <w:bCs/>
          <w:sz w:val="22"/>
          <w:szCs w:val="22"/>
          <w:u w:val="single"/>
        </w:rPr>
      </w:pPr>
      <w:r w:rsidRPr="00A63066">
        <w:rPr>
          <w:rFonts w:ascii="Calibri" w:hAnsi="Calibri"/>
          <w:b/>
          <w:bCs/>
          <w:sz w:val="22"/>
          <w:szCs w:val="22"/>
          <w:u w:val="single"/>
        </w:rPr>
        <w:t>Awards and Grants</w:t>
      </w:r>
    </w:p>
    <w:p w14:paraId="0221363F" w14:textId="77777777" w:rsidR="00A50342" w:rsidRDefault="00A50342" w:rsidP="007331D1">
      <w:pPr>
        <w:rPr>
          <w:rFonts w:ascii="Calibri" w:hAnsi="Calibri"/>
          <w:sz w:val="22"/>
          <w:szCs w:val="22"/>
        </w:rPr>
      </w:pPr>
    </w:p>
    <w:p w14:paraId="69124C95" w14:textId="50F9EA2D" w:rsidR="646EDDA1" w:rsidRDefault="646EDDA1" w:rsidP="0E018CC8">
      <w:pPr>
        <w:rPr>
          <w:rFonts w:ascii="Calibri" w:hAnsi="Calibri"/>
          <w:sz w:val="22"/>
          <w:szCs w:val="22"/>
        </w:rPr>
      </w:pPr>
      <w:r w:rsidRPr="0E018CC8">
        <w:rPr>
          <w:rFonts w:ascii="Calibri" w:hAnsi="Calibri"/>
          <w:sz w:val="22"/>
          <w:szCs w:val="22"/>
        </w:rPr>
        <w:t>November, 2024—Early Literacy Grant-Early Learning Indiana</w:t>
      </w:r>
    </w:p>
    <w:p w14:paraId="739CB958" w14:textId="25C5C12D" w:rsidR="646EDDA1" w:rsidRDefault="646EDDA1" w:rsidP="0E018CC8">
      <w:pPr>
        <w:rPr>
          <w:rFonts w:ascii="Calibri" w:hAnsi="Calibri"/>
          <w:sz w:val="22"/>
          <w:szCs w:val="22"/>
        </w:rPr>
      </w:pPr>
      <w:r w:rsidRPr="0E018CC8">
        <w:rPr>
          <w:rFonts w:ascii="Calibri" w:hAnsi="Calibri"/>
          <w:sz w:val="22"/>
          <w:szCs w:val="22"/>
        </w:rPr>
        <w:t>July, 2024—First Steps: Coaching Grant and Professional Development Grant</w:t>
      </w:r>
    </w:p>
    <w:p w14:paraId="64AF8EA2" w14:textId="535EEFF9" w:rsidR="646EDDA1" w:rsidRDefault="646EDDA1" w:rsidP="0E018CC8">
      <w:pPr>
        <w:rPr>
          <w:rFonts w:ascii="Calibri" w:hAnsi="Calibri"/>
          <w:sz w:val="22"/>
          <w:szCs w:val="22"/>
        </w:rPr>
      </w:pPr>
      <w:r w:rsidRPr="0E018CC8">
        <w:rPr>
          <w:rFonts w:ascii="Calibri" w:hAnsi="Calibri"/>
          <w:sz w:val="22"/>
          <w:szCs w:val="22"/>
        </w:rPr>
        <w:t>May, 2024—Preschool Development Grant</w:t>
      </w:r>
      <w:r w:rsidR="00CA7FB5">
        <w:rPr>
          <w:rFonts w:ascii="Calibri" w:hAnsi="Calibri"/>
          <w:sz w:val="22"/>
          <w:szCs w:val="22"/>
        </w:rPr>
        <w:t xml:space="preserve"> </w:t>
      </w:r>
    </w:p>
    <w:p w14:paraId="1687997B" w14:textId="3114B2EF" w:rsidR="00C61BC5" w:rsidRDefault="00C61BC5" w:rsidP="007331D1">
      <w:pPr>
        <w:rPr>
          <w:rFonts w:ascii="Calibri" w:hAnsi="Calibri"/>
          <w:sz w:val="22"/>
          <w:szCs w:val="22"/>
        </w:rPr>
      </w:pPr>
      <w:r>
        <w:rPr>
          <w:rFonts w:ascii="Calibri" w:hAnsi="Calibri"/>
          <w:sz w:val="22"/>
          <w:szCs w:val="22"/>
        </w:rPr>
        <w:t>May, 2023--Dream Big Start Early Curriculum (AWS Foundation)</w:t>
      </w:r>
    </w:p>
    <w:p w14:paraId="604009E4" w14:textId="08FEADCF" w:rsidR="007331D1" w:rsidRDefault="007331D1" w:rsidP="007331D1">
      <w:pPr>
        <w:rPr>
          <w:rFonts w:ascii="Calibri" w:hAnsi="Calibri"/>
          <w:sz w:val="22"/>
          <w:szCs w:val="22"/>
        </w:rPr>
      </w:pPr>
      <w:r>
        <w:rPr>
          <w:rFonts w:ascii="Calibri" w:hAnsi="Calibri"/>
          <w:sz w:val="22"/>
          <w:szCs w:val="22"/>
        </w:rPr>
        <w:t>October, 2022</w:t>
      </w:r>
      <w:r w:rsidR="005D03E7">
        <w:rPr>
          <w:rFonts w:ascii="Calibri" w:hAnsi="Calibri"/>
          <w:sz w:val="22"/>
          <w:szCs w:val="22"/>
        </w:rPr>
        <w:t xml:space="preserve"> &amp; 2023</w:t>
      </w:r>
      <w:r>
        <w:rPr>
          <w:rFonts w:ascii="Calibri" w:hAnsi="Calibri"/>
          <w:sz w:val="22"/>
          <w:szCs w:val="22"/>
        </w:rPr>
        <w:t>--Mental Health Champion (AUCD &amp; CDC)</w:t>
      </w:r>
    </w:p>
    <w:p w14:paraId="13C86BD6" w14:textId="77777777" w:rsidR="007331D1" w:rsidRPr="00A63066" w:rsidRDefault="007331D1" w:rsidP="007331D1">
      <w:pPr>
        <w:rPr>
          <w:rFonts w:ascii="Calibri" w:hAnsi="Calibri"/>
          <w:sz w:val="22"/>
          <w:szCs w:val="22"/>
        </w:rPr>
      </w:pPr>
      <w:r w:rsidRPr="00A63066">
        <w:rPr>
          <w:rFonts w:ascii="Calibri" w:hAnsi="Calibri"/>
          <w:sz w:val="22"/>
          <w:szCs w:val="22"/>
        </w:rPr>
        <w:t>November, 2020—IU Racial Justice Grant</w:t>
      </w:r>
    </w:p>
    <w:p w14:paraId="0ADDBBD3" w14:textId="77777777" w:rsidR="007331D1" w:rsidRPr="00A63066" w:rsidRDefault="007331D1" w:rsidP="007331D1">
      <w:pPr>
        <w:rPr>
          <w:rFonts w:ascii="Calibri" w:hAnsi="Calibri"/>
          <w:bCs/>
          <w:sz w:val="22"/>
          <w:szCs w:val="22"/>
        </w:rPr>
      </w:pPr>
      <w:r w:rsidRPr="00A63066">
        <w:rPr>
          <w:rFonts w:ascii="Calibri" w:hAnsi="Calibri"/>
          <w:bCs/>
          <w:sz w:val="22"/>
          <w:szCs w:val="22"/>
        </w:rPr>
        <w:t>April 15, 2015—Family Leadership Award-Riley Child Development Center</w:t>
      </w:r>
    </w:p>
    <w:p w14:paraId="777B4146" w14:textId="77777777" w:rsidR="007331D1" w:rsidRPr="00A63066" w:rsidRDefault="007331D1" w:rsidP="007331D1">
      <w:pPr>
        <w:rPr>
          <w:rFonts w:ascii="Calibri" w:hAnsi="Calibri"/>
          <w:bCs/>
          <w:sz w:val="22"/>
          <w:szCs w:val="22"/>
        </w:rPr>
      </w:pPr>
      <w:r w:rsidRPr="00A63066">
        <w:rPr>
          <w:rFonts w:ascii="Calibri" w:hAnsi="Calibri"/>
          <w:bCs/>
          <w:sz w:val="22"/>
          <w:szCs w:val="22"/>
        </w:rPr>
        <w:t xml:space="preserve">June 8-13, 2014—University Centers for Excellence in Developmental Disabilities Education (UCEDD) </w:t>
      </w:r>
      <w:r w:rsidRPr="00A63066">
        <w:rPr>
          <w:rFonts w:ascii="Calibri" w:hAnsi="Calibri"/>
          <w:bCs/>
          <w:sz w:val="22"/>
          <w:szCs w:val="22"/>
        </w:rPr>
        <w:lastRenderedPageBreak/>
        <w:t>Leadership Institute, Delaware</w:t>
      </w:r>
    </w:p>
    <w:p w14:paraId="4E842067" w14:textId="77777777" w:rsidR="007331D1" w:rsidRPr="00A63066" w:rsidRDefault="007331D1" w:rsidP="007331D1">
      <w:pPr>
        <w:rPr>
          <w:rFonts w:ascii="Calibri" w:hAnsi="Calibri"/>
          <w:sz w:val="22"/>
          <w:szCs w:val="22"/>
        </w:rPr>
      </w:pPr>
      <w:r w:rsidRPr="00A63066">
        <w:rPr>
          <w:rFonts w:ascii="Calibri" w:hAnsi="Calibri"/>
          <w:sz w:val="22"/>
          <w:szCs w:val="22"/>
        </w:rPr>
        <w:t>Fall, 2013—Mayor’s Award (City of Bloomington)</w:t>
      </w:r>
    </w:p>
    <w:p w14:paraId="3DDBE091" w14:textId="77777777" w:rsidR="007331D1" w:rsidRPr="00A63066" w:rsidRDefault="007331D1" w:rsidP="007331D1">
      <w:pPr>
        <w:rPr>
          <w:rFonts w:ascii="Calibri" w:hAnsi="Calibri"/>
          <w:b/>
          <w:bCs/>
          <w:sz w:val="22"/>
          <w:szCs w:val="22"/>
          <w:u w:val="single"/>
        </w:rPr>
      </w:pPr>
      <w:r w:rsidRPr="00A63066">
        <w:rPr>
          <w:rFonts w:ascii="Calibri" w:hAnsi="Calibri"/>
          <w:sz w:val="22"/>
          <w:szCs w:val="22"/>
        </w:rPr>
        <w:t>Spring, 2001–Dissertation research award from the Melissa Institute for Violence Prevention</w:t>
      </w:r>
    </w:p>
    <w:p w14:paraId="3742E9A7" w14:textId="77777777" w:rsidR="007331D1" w:rsidRPr="00A63066" w:rsidRDefault="007331D1" w:rsidP="007331D1">
      <w:pPr>
        <w:rPr>
          <w:rFonts w:ascii="Calibri" w:hAnsi="Calibri"/>
          <w:sz w:val="22"/>
          <w:szCs w:val="22"/>
        </w:rPr>
      </w:pPr>
      <w:r w:rsidRPr="00A63066">
        <w:rPr>
          <w:rFonts w:ascii="Calibri" w:hAnsi="Calibri"/>
          <w:sz w:val="22"/>
          <w:szCs w:val="22"/>
        </w:rPr>
        <w:t xml:space="preserve">Fall, 2000–Doctoral Student Grant-in-Aid of Research Award–Indiana University </w:t>
      </w:r>
    </w:p>
    <w:p w14:paraId="1D0A7061" w14:textId="77777777" w:rsidR="007331D1" w:rsidRPr="00A63066" w:rsidRDefault="007331D1" w:rsidP="007331D1">
      <w:pPr>
        <w:rPr>
          <w:rFonts w:ascii="Calibri" w:hAnsi="Calibri"/>
          <w:sz w:val="22"/>
          <w:szCs w:val="22"/>
        </w:rPr>
      </w:pPr>
      <w:r w:rsidRPr="00A63066">
        <w:rPr>
          <w:rFonts w:ascii="Calibri" w:hAnsi="Calibri"/>
          <w:sz w:val="22"/>
          <w:szCs w:val="22"/>
        </w:rPr>
        <w:t>Summer, 1999–Richard Young Summer Research Fellowship</w:t>
      </w:r>
    </w:p>
    <w:p w14:paraId="3486025F" w14:textId="77777777" w:rsidR="007331D1" w:rsidRPr="00A63066" w:rsidRDefault="007331D1" w:rsidP="007331D1">
      <w:pPr>
        <w:rPr>
          <w:rFonts w:ascii="Calibri" w:hAnsi="Calibri"/>
          <w:sz w:val="22"/>
          <w:szCs w:val="22"/>
        </w:rPr>
      </w:pPr>
      <w:r w:rsidRPr="00A63066">
        <w:rPr>
          <w:rFonts w:ascii="Calibri" w:hAnsi="Calibri"/>
          <w:sz w:val="22"/>
          <w:szCs w:val="22"/>
        </w:rPr>
        <w:t>October, 1999–Indiana University Psychological Clinic Travel Grant</w:t>
      </w:r>
    </w:p>
    <w:p w14:paraId="1415B4C8" w14:textId="77777777" w:rsidR="007331D1" w:rsidRPr="00A63066" w:rsidRDefault="007331D1" w:rsidP="007331D1">
      <w:pPr>
        <w:rPr>
          <w:rFonts w:ascii="Calibri" w:hAnsi="Calibri"/>
          <w:sz w:val="22"/>
          <w:szCs w:val="22"/>
        </w:rPr>
      </w:pPr>
      <w:r w:rsidRPr="00A63066">
        <w:rPr>
          <w:rFonts w:ascii="Calibri" w:hAnsi="Calibri"/>
          <w:sz w:val="22"/>
          <w:szCs w:val="22"/>
        </w:rPr>
        <w:t>November, 1998--Indiana University Psychological Clinic Travel Grant</w:t>
      </w:r>
    </w:p>
    <w:p w14:paraId="3AD492CC" w14:textId="65B55DC6" w:rsidR="007331D1" w:rsidRPr="00A63066" w:rsidRDefault="007331D1" w:rsidP="007331D1">
      <w:pPr>
        <w:rPr>
          <w:rFonts w:ascii="Calibri" w:hAnsi="Calibri"/>
          <w:sz w:val="22"/>
          <w:szCs w:val="22"/>
        </w:rPr>
      </w:pPr>
      <w:r w:rsidRPr="00A63066">
        <w:rPr>
          <w:rFonts w:ascii="Calibri" w:hAnsi="Calibri"/>
          <w:sz w:val="22"/>
          <w:szCs w:val="22"/>
        </w:rPr>
        <w:t>Spring, 1996--Senior Research Achievement Award–Indiana University</w:t>
      </w:r>
    </w:p>
    <w:p w14:paraId="4839CB30" w14:textId="77777777" w:rsidR="00607E87" w:rsidRPr="00A63066" w:rsidRDefault="00607E87" w:rsidP="009024C5">
      <w:pPr>
        <w:rPr>
          <w:rFonts w:ascii="Calibri" w:hAnsi="Calibri"/>
          <w:b/>
          <w:bCs/>
          <w:sz w:val="22"/>
          <w:szCs w:val="22"/>
          <w:u w:val="single"/>
        </w:rPr>
      </w:pPr>
    </w:p>
    <w:p w14:paraId="59E9DFB4" w14:textId="2890335D" w:rsidR="006029AD" w:rsidRPr="006029AD" w:rsidRDefault="009024C5" w:rsidP="009024C5">
      <w:pPr>
        <w:rPr>
          <w:rFonts w:ascii="Calibri" w:hAnsi="Calibri"/>
          <w:b/>
          <w:bCs/>
          <w:sz w:val="22"/>
          <w:szCs w:val="22"/>
          <w:u w:val="single"/>
        </w:rPr>
      </w:pPr>
      <w:r w:rsidRPr="00A63066">
        <w:rPr>
          <w:rFonts w:ascii="Calibri" w:hAnsi="Calibri"/>
          <w:b/>
          <w:bCs/>
          <w:sz w:val="22"/>
          <w:szCs w:val="22"/>
          <w:u w:val="single"/>
        </w:rPr>
        <w:t>Conference Presentations</w:t>
      </w:r>
      <w:r w:rsidR="00ED3029">
        <w:rPr>
          <w:rFonts w:ascii="Calibri" w:hAnsi="Calibri"/>
          <w:sz w:val="22"/>
          <w:szCs w:val="22"/>
        </w:rPr>
        <w:t xml:space="preserve"> </w:t>
      </w:r>
    </w:p>
    <w:p w14:paraId="560453AB" w14:textId="77777777" w:rsidR="006029AD" w:rsidRDefault="00465A09" w:rsidP="0071304D">
      <w:pPr>
        <w:rPr>
          <w:rFonts w:ascii="Calibri" w:hAnsi="Calibri"/>
          <w:sz w:val="22"/>
          <w:szCs w:val="22"/>
        </w:rPr>
      </w:pPr>
      <w:r>
        <w:rPr>
          <w:rFonts w:ascii="Calibri" w:hAnsi="Calibri"/>
          <w:sz w:val="22"/>
          <w:szCs w:val="22"/>
        </w:rPr>
        <w:tab/>
      </w:r>
    </w:p>
    <w:p w14:paraId="40099B7E" w14:textId="03AF2FD0" w:rsidR="00CA7FB5" w:rsidRDefault="00CA7FB5" w:rsidP="00CA7FB5">
      <w:pPr>
        <w:ind w:firstLine="720"/>
        <w:rPr>
          <w:rFonts w:ascii="Calibri" w:hAnsi="Calibri"/>
          <w:sz w:val="22"/>
          <w:szCs w:val="22"/>
        </w:rPr>
      </w:pPr>
      <w:r>
        <w:rPr>
          <w:rFonts w:ascii="Calibri" w:hAnsi="Calibri"/>
          <w:sz w:val="22"/>
          <w:szCs w:val="22"/>
        </w:rPr>
        <w:t xml:space="preserve">Herron, K. (2025, February). </w:t>
      </w:r>
      <w:r w:rsidRPr="00CA7FB5">
        <w:rPr>
          <w:rFonts w:ascii="Calibri" w:hAnsi="Calibri"/>
          <w:sz w:val="22"/>
          <w:szCs w:val="22"/>
          <w:u w:val="single"/>
        </w:rPr>
        <w:t>Preschool Suspension and Expulsion: What Indiana Families Tell Us, the Role of Disability, and Tools to Support Programs.</w:t>
      </w:r>
      <w:r>
        <w:rPr>
          <w:rFonts w:ascii="Calibri" w:hAnsi="Calibri"/>
          <w:sz w:val="22"/>
          <w:szCs w:val="22"/>
        </w:rPr>
        <w:t xml:space="preserve"> </w:t>
      </w:r>
      <w:r>
        <w:rPr>
          <w:rFonts w:ascii="Calibri" w:hAnsi="Calibri"/>
          <w:sz w:val="22"/>
          <w:szCs w:val="22"/>
        </w:rPr>
        <w:t>Presented at the 2025 Indiana Council of Administrators of Special Education (ICASE) Conference.</w:t>
      </w:r>
    </w:p>
    <w:p w14:paraId="27818396" w14:textId="4B9EFD93" w:rsidR="00CA7FB5" w:rsidRDefault="00CA7FB5" w:rsidP="00F21F69">
      <w:pPr>
        <w:ind w:firstLine="720"/>
        <w:rPr>
          <w:rFonts w:ascii="Calibri" w:hAnsi="Calibri"/>
          <w:sz w:val="22"/>
          <w:szCs w:val="22"/>
        </w:rPr>
      </w:pPr>
    </w:p>
    <w:p w14:paraId="4AB287FB" w14:textId="1CFCC0EA" w:rsidR="00CA7FB5" w:rsidRDefault="00CA7FB5" w:rsidP="00F21F69">
      <w:pPr>
        <w:ind w:firstLine="720"/>
        <w:rPr>
          <w:rFonts w:ascii="Calibri" w:hAnsi="Calibri"/>
          <w:sz w:val="22"/>
          <w:szCs w:val="22"/>
        </w:rPr>
      </w:pPr>
      <w:r>
        <w:rPr>
          <w:rFonts w:ascii="Calibri" w:hAnsi="Calibri"/>
          <w:sz w:val="22"/>
          <w:szCs w:val="22"/>
        </w:rPr>
        <w:t xml:space="preserve">Herron, K., Cole, C., Hardy, M. (2025, February). </w:t>
      </w:r>
      <w:r w:rsidRPr="00CA7FB5">
        <w:rPr>
          <w:rFonts w:ascii="Calibri" w:hAnsi="Calibri"/>
          <w:sz w:val="22"/>
          <w:szCs w:val="22"/>
          <w:u w:val="single"/>
        </w:rPr>
        <w:t>Racial Disparities from Early Intervention Through Special Education: Moving from What We Know to What We Do</w:t>
      </w:r>
      <w:r>
        <w:rPr>
          <w:rFonts w:ascii="Calibri" w:hAnsi="Calibri"/>
          <w:sz w:val="22"/>
          <w:szCs w:val="22"/>
        </w:rPr>
        <w:t>. Presented at the 2025 Indiana Council of Administrators of Special Education (ICASE) Conference.</w:t>
      </w:r>
    </w:p>
    <w:p w14:paraId="6703D7E9" w14:textId="77777777" w:rsidR="00CA7FB5" w:rsidRDefault="00CA7FB5" w:rsidP="00F21F69">
      <w:pPr>
        <w:ind w:firstLine="720"/>
        <w:rPr>
          <w:rFonts w:ascii="Calibri" w:hAnsi="Calibri"/>
          <w:sz w:val="22"/>
          <w:szCs w:val="22"/>
        </w:rPr>
      </w:pPr>
    </w:p>
    <w:p w14:paraId="560AECC3" w14:textId="7C28F7AC" w:rsidR="004B6E18" w:rsidRDefault="004B6E18" w:rsidP="00F21F69">
      <w:pPr>
        <w:ind w:firstLine="720"/>
      </w:pPr>
      <w:r>
        <w:rPr>
          <w:rFonts w:ascii="Calibri" w:hAnsi="Calibri"/>
          <w:sz w:val="22"/>
          <w:szCs w:val="22"/>
        </w:rPr>
        <w:t xml:space="preserve">Herron, K., Reynolds, Clawson (2024, November). </w:t>
      </w:r>
      <w:r w:rsidRPr="00F21F69">
        <w:rPr>
          <w:rFonts w:ascii="Calibri" w:hAnsi="Calibri"/>
          <w:sz w:val="22"/>
          <w:szCs w:val="22"/>
          <w:u w:val="single"/>
        </w:rPr>
        <w:t xml:space="preserve">The Importance of Family Support Across the </w:t>
      </w:r>
      <w:proofErr w:type="spellStart"/>
      <w:r w:rsidRPr="00F21F69">
        <w:rPr>
          <w:rFonts w:ascii="Calibri" w:hAnsi="Calibri"/>
          <w:sz w:val="22"/>
          <w:szCs w:val="22"/>
          <w:u w:val="single"/>
        </w:rPr>
        <w:t>LifeSpan</w:t>
      </w:r>
      <w:proofErr w:type="spellEnd"/>
      <w:r>
        <w:rPr>
          <w:rFonts w:ascii="Calibri" w:hAnsi="Calibri"/>
          <w:sz w:val="22"/>
          <w:szCs w:val="22"/>
        </w:rPr>
        <w:t>. Presented at the 2024 Association of University Centers on Disability, Washington D.C.</w:t>
      </w:r>
    </w:p>
    <w:p w14:paraId="73445947" w14:textId="77777777" w:rsidR="004B6E18" w:rsidRDefault="004B6E18" w:rsidP="004B6E18">
      <w:pPr>
        <w:rPr>
          <w:rFonts w:ascii="Calibri" w:hAnsi="Calibri"/>
          <w:sz w:val="22"/>
          <w:szCs w:val="22"/>
        </w:rPr>
      </w:pPr>
    </w:p>
    <w:p w14:paraId="0CFB8D5D" w14:textId="0FCB021D" w:rsidR="003F3067" w:rsidRDefault="003F3067" w:rsidP="006029AD">
      <w:pPr>
        <w:ind w:firstLine="720"/>
        <w:rPr>
          <w:rFonts w:ascii="Calibri" w:hAnsi="Calibri"/>
          <w:sz w:val="22"/>
          <w:szCs w:val="22"/>
        </w:rPr>
      </w:pPr>
      <w:r>
        <w:rPr>
          <w:rFonts w:ascii="Calibri" w:hAnsi="Calibri"/>
          <w:sz w:val="22"/>
          <w:szCs w:val="22"/>
        </w:rPr>
        <w:t xml:space="preserve">Herron, K. (2024, September). </w:t>
      </w:r>
      <w:r w:rsidRPr="003F3067">
        <w:rPr>
          <w:rFonts w:ascii="Calibri" w:hAnsi="Calibri"/>
          <w:sz w:val="22"/>
          <w:szCs w:val="22"/>
          <w:u w:val="single"/>
        </w:rPr>
        <w:t>Addressing Gaps in Family Support Through Family-Informed Micro-Trainings</w:t>
      </w:r>
      <w:r>
        <w:rPr>
          <w:rFonts w:ascii="Calibri" w:hAnsi="Calibri"/>
          <w:sz w:val="22"/>
          <w:szCs w:val="22"/>
        </w:rPr>
        <w:t>. Presented at the 2024 Annual International Conference on Young Children with Disabilities and Their Families</w:t>
      </w:r>
      <w:r w:rsidR="004B6E18">
        <w:rPr>
          <w:rFonts w:ascii="Calibri" w:hAnsi="Calibri"/>
          <w:sz w:val="22"/>
          <w:szCs w:val="22"/>
        </w:rPr>
        <w:t>, New Orleans.</w:t>
      </w:r>
    </w:p>
    <w:p w14:paraId="6F8A6DDA" w14:textId="77777777" w:rsidR="003F3067" w:rsidRDefault="003F3067" w:rsidP="006029AD">
      <w:pPr>
        <w:ind w:firstLine="720"/>
        <w:rPr>
          <w:rFonts w:ascii="Calibri" w:hAnsi="Calibri"/>
          <w:sz w:val="22"/>
          <w:szCs w:val="22"/>
        </w:rPr>
      </w:pPr>
    </w:p>
    <w:p w14:paraId="6C9A320C" w14:textId="727EDC69" w:rsidR="00CA7FB5" w:rsidRDefault="003F3067" w:rsidP="00CA7FB5">
      <w:pPr>
        <w:ind w:firstLine="720"/>
        <w:rPr>
          <w:rFonts w:ascii="Calibri" w:hAnsi="Calibri"/>
          <w:sz w:val="22"/>
          <w:szCs w:val="22"/>
        </w:rPr>
      </w:pPr>
      <w:r>
        <w:rPr>
          <w:rFonts w:ascii="Calibri" w:hAnsi="Calibri"/>
          <w:sz w:val="22"/>
          <w:szCs w:val="22"/>
        </w:rPr>
        <w:t xml:space="preserve">Herron, K. (2024, September). </w:t>
      </w:r>
      <w:r w:rsidRPr="003F3067">
        <w:rPr>
          <w:rFonts w:ascii="Calibri" w:hAnsi="Calibri"/>
          <w:sz w:val="22"/>
          <w:szCs w:val="22"/>
          <w:u w:val="single"/>
        </w:rPr>
        <w:t>Positive Childhood Experiences: How to Support these Practices in School and through Family Partnership Practices</w:t>
      </w:r>
      <w:r>
        <w:rPr>
          <w:rFonts w:ascii="Calibri" w:hAnsi="Calibri"/>
          <w:sz w:val="22"/>
          <w:szCs w:val="22"/>
        </w:rPr>
        <w:t>. Presented at the 2024 Indiana Council for Special Educators (ICASE) Conference</w:t>
      </w:r>
      <w:r w:rsidR="00CA7FB5">
        <w:rPr>
          <w:rFonts w:ascii="Calibri" w:hAnsi="Calibri"/>
          <w:sz w:val="22"/>
          <w:szCs w:val="22"/>
        </w:rPr>
        <w:t>.</w:t>
      </w:r>
    </w:p>
    <w:p w14:paraId="03200B52" w14:textId="77777777" w:rsidR="003F3067" w:rsidRDefault="003F3067" w:rsidP="006029AD">
      <w:pPr>
        <w:ind w:firstLine="720"/>
        <w:rPr>
          <w:rFonts w:ascii="Calibri" w:hAnsi="Calibri"/>
          <w:sz w:val="22"/>
          <w:szCs w:val="22"/>
        </w:rPr>
      </w:pPr>
    </w:p>
    <w:p w14:paraId="154AFE18" w14:textId="3D840689" w:rsidR="008C57B6" w:rsidRDefault="008C57B6" w:rsidP="006029AD">
      <w:pPr>
        <w:ind w:firstLine="720"/>
        <w:rPr>
          <w:rFonts w:ascii="Calibri" w:hAnsi="Calibri"/>
          <w:sz w:val="22"/>
          <w:szCs w:val="22"/>
        </w:rPr>
      </w:pPr>
      <w:r>
        <w:rPr>
          <w:rFonts w:ascii="Calibri" w:hAnsi="Calibri"/>
          <w:sz w:val="22"/>
          <w:szCs w:val="22"/>
        </w:rPr>
        <w:t>Herron, K. (2024, January</w:t>
      </w:r>
      <w:r w:rsidR="00DC0C21">
        <w:rPr>
          <w:rFonts w:ascii="Calibri" w:hAnsi="Calibri"/>
          <w:sz w:val="22"/>
          <w:szCs w:val="22"/>
        </w:rPr>
        <w:t xml:space="preserve"> &amp; February</w:t>
      </w:r>
      <w:r>
        <w:rPr>
          <w:rFonts w:ascii="Calibri" w:hAnsi="Calibri"/>
          <w:sz w:val="22"/>
          <w:szCs w:val="22"/>
        </w:rPr>
        <w:t xml:space="preserve">). </w:t>
      </w:r>
      <w:r w:rsidRPr="008C57B6">
        <w:rPr>
          <w:rFonts w:ascii="Calibri" w:hAnsi="Calibri"/>
          <w:sz w:val="22"/>
          <w:szCs w:val="22"/>
          <w:u w:val="single"/>
        </w:rPr>
        <w:t>Family Engagement: Why We Need it More Than Ever and How to Build it into Our Busy Professional Lives</w:t>
      </w:r>
      <w:r>
        <w:rPr>
          <w:rFonts w:ascii="Calibri" w:hAnsi="Calibri"/>
          <w:sz w:val="22"/>
          <w:szCs w:val="22"/>
        </w:rPr>
        <w:t>. Presented at the 2024 Educating the Whole Child Conference</w:t>
      </w:r>
      <w:r w:rsidR="00DC0C21">
        <w:rPr>
          <w:rFonts w:ascii="Calibri" w:hAnsi="Calibri"/>
          <w:sz w:val="22"/>
          <w:szCs w:val="22"/>
        </w:rPr>
        <w:t xml:space="preserve"> and at the Indiana Council for Special Educators (ICASE) (both in Indianapolis)</w:t>
      </w:r>
    </w:p>
    <w:p w14:paraId="07630CC4" w14:textId="77777777" w:rsidR="008C57B6" w:rsidRDefault="008C57B6" w:rsidP="006029AD">
      <w:pPr>
        <w:ind w:firstLine="720"/>
        <w:rPr>
          <w:rFonts w:ascii="Calibri" w:hAnsi="Calibri"/>
          <w:sz w:val="22"/>
          <w:szCs w:val="22"/>
        </w:rPr>
      </w:pPr>
    </w:p>
    <w:p w14:paraId="7B3DD3DF" w14:textId="79CFB093" w:rsidR="00C42FC2" w:rsidRDefault="00C42FC2" w:rsidP="006029AD">
      <w:pPr>
        <w:ind w:firstLine="720"/>
        <w:rPr>
          <w:rFonts w:ascii="Calibri" w:hAnsi="Calibri"/>
          <w:sz w:val="22"/>
          <w:szCs w:val="22"/>
        </w:rPr>
      </w:pPr>
      <w:r>
        <w:rPr>
          <w:rFonts w:ascii="Calibri" w:hAnsi="Calibri"/>
          <w:sz w:val="22"/>
          <w:szCs w:val="22"/>
        </w:rPr>
        <w:t xml:space="preserve">Herron, K. (2023, November). </w:t>
      </w:r>
      <w:r w:rsidRPr="00C42FC2">
        <w:rPr>
          <w:rFonts w:ascii="Calibri" w:hAnsi="Calibri"/>
          <w:sz w:val="22"/>
          <w:szCs w:val="22"/>
          <w:u w:val="single"/>
        </w:rPr>
        <w:t>Using Hope Theory to Support Families’ Aspirations and Decision-Making</w:t>
      </w:r>
      <w:r>
        <w:rPr>
          <w:rFonts w:ascii="Calibri" w:hAnsi="Calibri"/>
          <w:sz w:val="22"/>
          <w:szCs w:val="22"/>
        </w:rPr>
        <w:t>. 39</w:t>
      </w:r>
      <w:r w:rsidRPr="00C42FC2">
        <w:rPr>
          <w:rFonts w:ascii="Calibri" w:hAnsi="Calibri"/>
          <w:sz w:val="22"/>
          <w:szCs w:val="22"/>
          <w:vertAlign w:val="superscript"/>
        </w:rPr>
        <w:t>th</w:t>
      </w:r>
      <w:r>
        <w:rPr>
          <w:rFonts w:ascii="Calibri" w:hAnsi="Calibri"/>
          <w:sz w:val="22"/>
          <w:szCs w:val="22"/>
        </w:rPr>
        <w:t xml:space="preserve"> Presented at the 202</w:t>
      </w:r>
      <w:r w:rsidR="003F3067">
        <w:rPr>
          <w:rFonts w:ascii="Calibri" w:hAnsi="Calibri"/>
          <w:sz w:val="22"/>
          <w:szCs w:val="22"/>
        </w:rPr>
        <w:t>3</w:t>
      </w:r>
      <w:r>
        <w:rPr>
          <w:rFonts w:ascii="Calibri" w:hAnsi="Calibri"/>
          <w:sz w:val="22"/>
          <w:szCs w:val="22"/>
        </w:rPr>
        <w:t xml:space="preserve"> Annual International Conference on Young Children with Disabilities and Their Families. </w:t>
      </w:r>
    </w:p>
    <w:p w14:paraId="5FE3409D" w14:textId="555A10A8" w:rsidR="005633AB" w:rsidRDefault="005633AB" w:rsidP="006029AD">
      <w:pPr>
        <w:ind w:firstLine="720"/>
        <w:rPr>
          <w:rFonts w:ascii="Calibri" w:hAnsi="Calibri"/>
          <w:sz w:val="22"/>
          <w:szCs w:val="22"/>
        </w:rPr>
      </w:pPr>
      <w:r>
        <w:rPr>
          <w:rFonts w:ascii="Calibri" w:hAnsi="Calibri"/>
          <w:sz w:val="22"/>
          <w:szCs w:val="22"/>
        </w:rPr>
        <w:t xml:space="preserve">Herron, K. (2023, September). </w:t>
      </w:r>
      <w:r w:rsidRPr="005633AB">
        <w:rPr>
          <w:rFonts w:ascii="Calibri" w:hAnsi="Calibri"/>
          <w:sz w:val="22"/>
          <w:szCs w:val="22"/>
          <w:u w:val="single"/>
        </w:rPr>
        <w:t>Life After First Steps: So Many Options</w:t>
      </w:r>
      <w:r>
        <w:rPr>
          <w:rFonts w:ascii="Calibri" w:hAnsi="Calibri"/>
          <w:sz w:val="22"/>
          <w:szCs w:val="22"/>
        </w:rPr>
        <w:t>. Presented at the 2023 Heart to Heart Conference, Virtual.</w:t>
      </w:r>
    </w:p>
    <w:p w14:paraId="5A94930A" w14:textId="77777777" w:rsidR="005633AB" w:rsidRDefault="005633AB" w:rsidP="006029AD">
      <w:pPr>
        <w:ind w:firstLine="720"/>
        <w:rPr>
          <w:rFonts w:ascii="Calibri" w:hAnsi="Calibri"/>
          <w:sz w:val="22"/>
          <w:szCs w:val="22"/>
        </w:rPr>
      </w:pPr>
    </w:p>
    <w:p w14:paraId="269211EB" w14:textId="1E135963" w:rsidR="00465A09" w:rsidRDefault="00465A09" w:rsidP="006029AD">
      <w:pPr>
        <w:ind w:firstLine="720"/>
        <w:rPr>
          <w:rFonts w:ascii="Calibri" w:hAnsi="Calibri"/>
          <w:sz w:val="22"/>
          <w:szCs w:val="22"/>
        </w:rPr>
      </w:pPr>
      <w:r>
        <w:rPr>
          <w:rFonts w:ascii="Calibri" w:hAnsi="Calibri"/>
          <w:sz w:val="22"/>
          <w:szCs w:val="22"/>
        </w:rPr>
        <w:t>Herron, K</w:t>
      </w:r>
      <w:r w:rsidR="005633AB">
        <w:rPr>
          <w:rFonts w:ascii="Calibri" w:hAnsi="Calibri"/>
          <w:sz w:val="22"/>
          <w:szCs w:val="22"/>
        </w:rPr>
        <w:t xml:space="preserve">. </w:t>
      </w:r>
      <w:r>
        <w:rPr>
          <w:rFonts w:ascii="Calibri" w:hAnsi="Calibri"/>
          <w:sz w:val="22"/>
          <w:szCs w:val="22"/>
        </w:rPr>
        <w:t xml:space="preserve"> &amp; Robinson, J. (2023, June). </w:t>
      </w:r>
      <w:r w:rsidRPr="00465A09">
        <w:rPr>
          <w:rFonts w:ascii="Calibri" w:hAnsi="Calibri"/>
          <w:sz w:val="22"/>
          <w:szCs w:val="22"/>
          <w:u w:val="single"/>
        </w:rPr>
        <w:t>Inclusion: What Early Interventionists Need to Know.</w:t>
      </w:r>
      <w:r>
        <w:rPr>
          <w:rFonts w:ascii="Calibri" w:hAnsi="Calibri"/>
          <w:sz w:val="22"/>
          <w:szCs w:val="22"/>
        </w:rPr>
        <w:t xml:space="preserve"> Presented at the 2023 Indiana Early Intervention Conference, Bloomington, IN.</w:t>
      </w:r>
    </w:p>
    <w:p w14:paraId="0936F874" w14:textId="77777777" w:rsidR="00E15DF1" w:rsidRDefault="00E15DF1" w:rsidP="006029AD">
      <w:pPr>
        <w:ind w:firstLine="720"/>
        <w:rPr>
          <w:rFonts w:ascii="Calibri" w:hAnsi="Calibri"/>
          <w:sz w:val="22"/>
          <w:szCs w:val="22"/>
        </w:rPr>
      </w:pPr>
    </w:p>
    <w:p w14:paraId="405FE3B1" w14:textId="040E9061" w:rsidR="00465A09" w:rsidRDefault="00465A09" w:rsidP="0071304D">
      <w:pPr>
        <w:rPr>
          <w:rFonts w:ascii="Calibri" w:hAnsi="Calibri"/>
          <w:sz w:val="22"/>
          <w:szCs w:val="22"/>
        </w:rPr>
      </w:pPr>
      <w:r>
        <w:rPr>
          <w:rFonts w:ascii="Calibri" w:hAnsi="Calibri"/>
          <w:sz w:val="22"/>
          <w:szCs w:val="22"/>
        </w:rPr>
        <w:tab/>
        <w:t xml:space="preserve">Herron, K. (2023, June). </w:t>
      </w:r>
      <w:r w:rsidRPr="00465A09">
        <w:rPr>
          <w:rFonts w:ascii="Calibri" w:hAnsi="Calibri"/>
          <w:sz w:val="22"/>
          <w:szCs w:val="22"/>
          <w:u w:val="single"/>
        </w:rPr>
        <w:t>Infant/Early Childhood Mental Health: What Indiana Data Tells Us.</w:t>
      </w:r>
      <w:r>
        <w:rPr>
          <w:rFonts w:ascii="Calibri" w:hAnsi="Calibri"/>
          <w:sz w:val="22"/>
          <w:szCs w:val="22"/>
        </w:rPr>
        <w:t xml:space="preserve"> Presented at the 2023 Indiana </w:t>
      </w:r>
      <w:r w:rsidR="00CA7FB5">
        <w:rPr>
          <w:rFonts w:ascii="Calibri" w:hAnsi="Calibri"/>
          <w:sz w:val="22"/>
          <w:szCs w:val="22"/>
        </w:rPr>
        <w:t>Early Intervention</w:t>
      </w:r>
      <w:r>
        <w:rPr>
          <w:rFonts w:ascii="Calibri" w:hAnsi="Calibri"/>
          <w:sz w:val="22"/>
          <w:szCs w:val="22"/>
        </w:rPr>
        <w:t xml:space="preserve"> Conference, Bloomington, IN.</w:t>
      </w:r>
      <w:r w:rsidR="00ED3029">
        <w:rPr>
          <w:rFonts w:ascii="Calibri" w:hAnsi="Calibri"/>
          <w:sz w:val="22"/>
          <w:szCs w:val="22"/>
        </w:rPr>
        <w:tab/>
      </w:r>
    </w:p>
    <w:p w14:paraId="003057E8" w14:textId="77777777" w:rsidR="00465A09" w:rsidRDefault="00465A09" w:rsidP="0071304D">
      <w:pPr>
        <w:rPr>
          <w:rFonts w:ascii="Calibri" w:hAnsi="Calibri"/>
          <w:sz w:val="22"/>
          <w:szCs w:val="22"/>
        </w:rPr>
      </w:pPr>
    </w:p>
    <w:p w14:paraId="1DA41FB8" w14:textId="43AF8A78" w:rsidR="00ED3029" w:rsidRDefault="00ED3029" w:rsidP="00465A09">
      <w:pPr>
        <w:ind w:firstLine="720"/>
        <w:rPr>
          <w:rFonts w:ascii="Calibri" w:hAnsi="Calibri"/>
          <w:sz w:val="22"/>
          <w:szCs w:val="22"/>
        </w:rPr>
      </w:pPr>
      <w:r>
        <w:rPr>
          <w:rFonts w:ascii="Calibri" w:hAnsi="Calibri"/>
          <w:sz w:val="22"/>
          <w:szCs w:val="22"/>
        </w:rPr>
        <w:lastRenderedPageBreak/>
        <w:t xml:space="preserve">Herron, K. (2023, May). </w:t>
      </w:r>
      <w:r w:rsidRPr="00ED3029">
        <w:rPr>
          <w:rFonts w:ascii="Calibri" w:hAnsi="Calibri"/>
          <w:sz w:val="22"/>
          <w:szCs w:val="22"/>
          <w:u w:val="single"/>
        </w:rPr>
        <w:t>Talking with Families about Developmental Concerns: Research and Practice</w:t>
      </w:r>
      <w:r>
        <w:rPr>
          <w:rFonts w:ascii="Calibri" w:hAnsi="Calibri"/>
          <w:sz w:val="22"/>
          <w:szCs w:val="22"/>
        </w:rPr>
        <w:t xml:space="preserve">. Presented at the Indiana Association for the Education of Young Children, Indianapolis. </w:t>
      </w:r>
      <w:r w:rsidR="006368EF">
        <w:rPr>
          <w:rFonts w:ascii="Calibri" w:hAnsi="Calibri"/>
          <w:sz w:val="22"/>
          <w:szCs w:val="22"/>
        </w:rPr>
        <w:tab/>
      </w:r>
    </w:p>
    <w:p w14:paraId="0747E4A9" w14:textId="77777777" w:rsidR="00ED3029" w:rsidRDefault="00ED3029" w:rsidP="0071304D">
      <w:pPr>
        <w:rPr>
          <w:rFonts w:ascii="Calibri" w:hAnsi="Calibri"/>
          <w:sz w:val="22"/>
          <w:szCs w:val="22"/>
        </w:rPr>
      </w:pPr>
    </w:p>
    <w:p w14:paraId="4CFD559C" w14:textId="3C61996E" w:rsidR="006368EF" w:rsidRDefault="006368EF" w:rsidP="00ED3029">
      <w:pPr>
        <w:ind w:firstLine="720"/>
        <w:rPr>
          <w:rFonts w:ascii="Calibri" w:hAnsi="Calibri"/>
          <w:sz w:val="22"/>
          <w:szCs w:val="22"/>
        </w:rPr>
      </w:pPr>
      <w:r>
        <w:rPr>
          <w:rFonts w:ascii="Calibri" w:hAnsi="Calibri"/>
          <w:sz w:val="22"/>
          <w:szCs w:val="22"/>
        </w:rPr>
        <w:t xml:space="preserve">Herron, K. (2023, February). </w:t>
      </w:r>
      <w:r w:rsidRPr="006368EF">
        <w:rPr>
          <w:rFonts w:ascii="Calibri" w:hAnsi="Calibri"/>
          <w:sz w:val="22"/>
          <w:szCs w:val="22"/>
          <w:u w:val="single"/>
        </w:rPr>
        <w:t>Starting Early: Embedding Mental Health Practices in Preschool</w:t>
      </w:r>
      <w:r>
        <w:rPr>
          <w:rFonts w:ascii="Calibri" w:hAnsi="Calibri"/>
          <w:sz w:val="22"/>
          <w:szCs w:val="22"/>
        </w:rPr>
        <w:t>. Presented at the Educating the Whole Child Summit, Indianapolis.</w:t>
      </w:r>
      <w:r w:rsidR="003764A7">
        <w:rPr>
          <w:rFonts w:ascii="Calibri" w:hAnsi="Calibri"/>
          <w:sz w:val="22"/>
          <w:szCs w:val="22"/>
        </w:rPr>
        <w:tab/>
      </w:r>
    </w:p>
    <w:p w14:paraId="231A185E" w14:textId="3B25806D" w:rsidR="00A75D5A" w:rsidRDefault="00A75D5A" w:rsidP="0071304D">
      <w:pPr>
        <w:rPr>
          <w:rFonts w:ascii="Calibri" w:hAnsi="Calibri"/>
          <w:sz w:val="22"/>
          <w:szCs w:val="22"/>
        </w:rPr>
      </w:pPr>
    </w:p>
    <w:p w14:paraId="28BCAADE" w14:textId="567C9C74" w:rsidR="00A75D5A" w:rsidRDefault="00A75D5A" w:rsidP="0071304D">
      <w:pPr>
        <w:rPr>
          <w:rFonts w:ascii="Calibri" w:hAnsi="Calibri"/>
          <w:sz w:val="22"/>
          <w:szCs w:val="22"/>
        </w:rPr>
      </w:pPr>
      <w:r>
        <w:rPr>
          <w:rFonts w:ascii="Calibri" w:hAnsi="Calibri"/>
          <w:sz w:val="22"/>
          <w:szCs w:val="22"/>
        </w:rPr>
        <w:tab/>
        <w:t xml:space="preserve">Herron, K. (2023, February). </w:t>
      </w:r>
      <w:r w:rsidRPr="00A75D5A">
        <w:rPr>
          <w:rFonts w:ascii="Calibri" w:hAnsi="Calibri"/>
          <w:sz w:val="22"/>
          <w:szCs w:val="22"/>
          <w:u w:val="single"/>
        </w:rPr>
        <w:t>Introducing Universal Design for Learning in the Earliest Grades</w:t>
      </w:r>
      <w:r>
        <w:rPr>
          <w:rFonts w:ascii="Calibri" w:hAnsi="Calibri"/>
          <w:sz w:val="22"/>
          <w:szCs w:val="22"/>
        </w:rPr>
        <w:t>. Presented at the Indiana Council of Administrators of Special Education, Indianapolis.</w:t>
      </w:r>
    </w:p>
    <w:p w14:paraId="3CB6ABF6" w14:textId="77777777" w:rsidR="006368EF" w:rsidRDefault="006368EF" w:rsidP="0071304D">
      <w:pPr>
        <w:rPr>
          <w:rFonts w:ascii="Calibri" w:hAnsi="Calibri"/>
          <w:sz w:val="22"/>
          <w:szCs w:val="22"/>
        </w:rPr>
      </w:pPr>
    </w:p>
    <w:p w14:paraId="3A15DF2F" w14:textId="2DCA15E5" w:rsidR="003764A7" w:rsidRDefault="003764A7" w:rsidP="006368EF">
      <w:pPr>
        <w:ind w:firstLine="720"/>
        <w:rPr>
          <w:rFonts w:ascii="Calibri" w:hAnsi="Calibri"/>
          <w:sz w:val="22"/>
          <w:szCs w:val="22"/>
        </w:rPr>
      </w:pPr>
      <w:r>
        <w:rPr>
          <w:rFonts w:ascii="Calibri" w:hAnsi="Calibri"/>
          <w:sz w:val="22"/>
          <w:szCs w:val="22"/>
        </w:rPr>
        <w:t xml:space="preserve">Herron, K. &amp; Darland, C. (2022, June). </w:t>
      </w:r>
      <w:r w:rsidRPr="003764A7">
        <w:rPr>
          <w:rFonts w:ascii="Calibri" w:hAnsi="Calibri"/>
          <w:sz w:val="22"/>
          <w:szCs w:val="22"/>
          <w:u w:val="single"/>
        </w:rPr>
        <w:t xml:space="preserve">For Families: </w:t>
      </w:r>
      <w:r w:rsidR="00EA5DDB">
        <w:rPr>
          <w:rFonts w:ascii="Calibri" w:hAnsi="Calibri"/>
          <w:sz w:val="22"/>
          <w:szCs w:val="22"/>
          <w:u w:val="single"/>
        </w:rPr>
        <w:t>What to Expect from First Steps and How to Truly Partner with your Providers</w:t>
      </w:r>
      <w:r w:rsidRPr="003764A7">
        <w:rPr>
          <w:rFonts w:ascii="Calibri" w:hAnsi="Calibri"/>
          <w:sz w:val="22"/>
          <w:szCs w:val="22"/>
          <w:u w:val="single"/>
        </w:rPr>
        <w:t>.</w:t>
      </w:r>
      <w:r>
        <w:rPr>
          <w:rFonts w:ascii="Calibri" w:hAnsi="Calibri"/>
          <w:sz w:val="22"/>
          <w:szCs w:val="22"/>
        </w:rPr>
        <w:t xml:space="preserve"> Presented at the Indiana Early Intervention and Infant/Toddler Mental Health Conference, Virtual. </w:t>
      </w:r>
    </w:p>
    <w:p w14:paraId="08781D85" w14:textId="77777777" w:rsidR="003764A7" w:rsidRDefault="003764A7" w:rsidP="0071304D">
      <w:pPr>
        <w:rPr>
          <w:rFonts w:ascii="Calibri" w:hAnsi="Calibri"/>
          <w:sz w:val="22"/>
          <w:szCs w:val="22"/>
        </w:rPr>
      </w:pPr>
    </w:p>
    <w:p w14:paraId="0BFE596F" w14:textId="741FF147" w:rsidR="007004A9" w:rsidRDefault="003764A7" w:rsidP="003764A7">
      <w:pPr>
        <w:ind w:firstLine="720"/>
        <w:rPr>
          <w:rFonts w:ascii="Calibri" w:hAnsi="Calibri"/>
          <w:sz w:val="22"/>
          <w:szCs w:val="22"/>
        </w:rPr>
      </w:pPr>
      <w:r>
        <w:rPr>
          <w:rFonts w:ascii="Calibri" w:hAnsi="Calibri"/>
          <w:sz w:val="22"/>
          <w:szCs w:val="22"/>
        </w:rPr>
        <w:t xml:space="preserve">Herron, K. (2022, April). </w:t>
      </w:r>
      <w:r w:rsidRPr="003764A7">
        <w:rPr>
          <w:rFonts w:ascii="Calibri" w:hAnsi="Calibri"/>
          <w:sz w:val="22"/>
          <w:szCs w:val="22"/>
          <w:u w:val="single"/>
        </w:rPr>
        <w:t>Tackling Early Childhood Transitions: Making it Easier for Families and Professionals</w:t>
      </w:r>
      <w:r>
        <w:rPr>
          <w:rFonts w:ascii="Calibri" w:hAnsi="Calibri"/>
          <w:sz w:val="22"/>
          <w:szCs w:val="22"/>
        </w:rPr>
        <w:t xml:space="preserve">. Presented at the Promoting Positive Outcomes: Early Special Education Conference, Virtual. </w:t>
      </w:r>
    </w:p>
    <w:p w14:paraId="08943934" w14:textId="39632BF3" w:rsidR="003764A7" w:rsidRDefault="003764A7" w:rsidP="0071304D">
      <w:pPr>
        <w:rPr>
          <w:rFonts w:ascii="Calibri" w:hAnsi="Calibri"/>
          <w:sz w:val="22"/>
          <w:szCs w:val="22"/>
        </w:rPr>
      </w:pPr>
    </w:p>
    <w:p w14:paraId="2C99DBA0" w14:textId="0CA974AA" w:rsidR="003764A7" w:rsidRPr="00A63066" w:rsidRDefault="003764A7" w:rsidP="0071304D">
      <w:pPr>
        <w:rPr>
          <w:rFonts w:ascii="Calibri" w:hAnsi="Calibri"/>
          <w:sz w:val="22"/>
          <w:szCs w:val="22"/>
        </w:rPr>
      </w:pPr>
      <w:r>
        <w:rPr>
          <w:rFonts w:ascii="Calibri" w:hAnsi="Calibri"/>
          <w:sz w:val="22"/>
          <w:szCs w:val="22"/>
        </w:rPr>
        <w:tab/>
        <w:t xml:space="preserve">Herron, K. (2022, April). </w:t>
      </w:r>
      <w:r w:rsidRPr="003764A7">
        <w:rPr>
          <w:rFonts w:ascii="Calibri" w:hAnsi="Calibri"/>
          <w:sz w:val="22"/>
          <w:szCs w:val="22"/>
          <w:u w:val="single"/>
        </w:rPr>
        <w:t>Family Expectations Influence Child Outcomes: How to Begin Fostering Positive Long-term Family Expectations During Existing School-Family Interactions.</w:t>
      </w:r>
      <w:r>
        <w:rPr>
          <w:rFonts w:ascii="Calibri" w:hAnsi="Calibri"/>
          <w:sz w:val="22"/>
          <w:szCs w:val="22"/>
        </w:rPr>
        <w:t xml:space="preserve"> Presented at the Promoting Positive Outcomes: Early Special Education Conference, Virtual.</w:t>
      </w:r>
    </w:p>
    <w:p w14:paraId="51F02741" w14:textId="0B8EE5DB" w:rsidR="003764A7" w:rsidRDefault="003764A7" w:rsidP="6BCED2B7">
      <w:pPr>
        <w:ind w:firstLine="720"/>
        <w:rPr>
          <w:rFonts w:ascii="Calibri" w:hAnsi="Calibri"/>
          <w:sz w:val="22"/>
          <w:szCs w:val="22"/>
        </w:rPr>
      </w:pPr>
    </w:p>
    <w:p w14:paraId="0C786A61" w14:textId="1402FEA8" w:rsidR="00444787" w:rsidRPr="00A63066" w:rsidRDefault="007004A9" w:rsidP="6BCED2B7">
      <w:pPr>
        <w:ind w:firstLine="720"/>
        <w:rPr>
          <w:rFonts w:ascii="Calibri" w:hAnsi="Calibri"/>
          <w:sz w:val="22"/>
          <w:szCs w:val="22"/>
        </w:rPr>
      </w:pPr>
      <w:r w:rsidRPr="00A63066">
        <w:rPr>
          <w:rFonts w:ascii="Calibri" w:hAnsi="Calibri"/>
          <w:sz w:val="22"/>
          <w:szCs w:val="22"/>
        </w:rPr>
        <w:t>Herron, K. (2021</w:t>
      </w:r>
      <w:r w:rsidR="0071304D" w:rsidRPr="00A63066">
        <w:rPr>
          <w:rFonts w:ascii="Calibri" w:hAnsi="Calibri"/>
          <w:sz w:val="22"/>
          <w:szCs w:val="22"/>
        </w:rPr>
        <w:t>, September</w:t>
      </w:r>
      <w:r w:rsidRPr="00A63066">
        <w:rPr>
          <w:rFonts w:ascii="Calibri" w:hAnsi="Calibri"/>
          <w:sz w:val="22"/>
          <w:szCs w:val="22"/>
        </w:rPr>
        <w:t xml:space="preserve">). </w:t>
      </w:r>
      <w:r w:rsidR="00BE2B97" w:rsidRPr="00A63066">
        <w:rPr>
          <w:rFonts w:ascii="Calibri" w:hAnsi="Calibri"/>
          <w:sz w:val="22"/>
          <w:szCs w:val="22"/>
          <w:u w:val="single"/>
        </w:rPr>
        <w:t>Beyond Early Intervention</w:t>
      </w:r>
      <w:r w:rsidR="00BE2B97" w:rsidRPr="00A63066">
        <w:rPr>
          <w:rFonts w:ascii="Calibri" w:hAnsi="Calibri"/>
          <w:sz w:val="22"/>
          <w:szCs w:val="22"/>
        </w:rPr>
        <w:t>. Presented at the Family Voices Indiana Heart to Heart Conference</w:t>
      </w:r>
      <w:r w:rsidR="001B24B8" w:rsidRPr="00A63066">
        <w:rPr>
          <w:rFonts w:ascii="Calibri" w:hAnsi="Calibri"/>
          <w:sz w:val="22"/>
          <w:szCs w:val="22"/>
        </w:rPr>
        <w:t>, Virtual.</w:t>
      </w:r>
    </w:p>
    <w:p w14:paraId="263110AF" w14:textId="30BCEE48" w:rsidR="00444787" w:rsidRPr="00A63066" w:rsidRDefault="00444787" w:rsidP="6BCED2B7">
      <w:pPr>
        <w:rPr>
          <w:rFonts w:ascii="Calibri" w:hAnsi="Calibri"/>
          <w:sz w:val="22"/>
          <w:szCs w:val="22"/>
        </w:rPr>
      </w:pPr>
    </w:p>
    <w:p w14:paraId="227EE77D" w14:textId="2E67D525" w:rsidR="00444787" w:rsidRPr="00A63066" w:rsidRDefault="00CF6498" w:rsidP="6BCED2B7">
      <w:pPr>
        <w:ind w:firstLine="720"/>
        <w:rPr>
          <w:rFonts w:ascii="Calibri" w:hAnsi="Calibri" w:cs="Calibri"/>
          <w:sz w:val="22"/>
          <w:szCs w:val="22"/>
        </w:rPr>
      </w:pPr>
      <w:r w:rsidRPr="00A63066">
        <w:rPr>
          <w:rFonts w:ascii="Calibri" w:hAnsi="Calibri"/>
          <w:sz w:val="22"/>
          <w:szCs w:val="22"/>
        </w:rPr>
        <w:t xml:space="preserve"> </w:t>
      </w:r>
      <w:r w:rsidR="00444787" w:rsidRPr="00A63066">
        <w:rPr>
          <w:rFonts w:ascii="Calibri" w:hAnsi="Calibri"/>
          <w:sz w:val="22"/>
          <w:szCs w:val="22"/>
        </w:rPr>
        <w:t>Herron, K. (2021</w:t>
      </w:r>
      <w:r w:rsidR="0071304D" w:rsidRPr="00A63066">
        <w:rPr>
          <w:rFonts w:ascii="Calibri" w:hAnsi="Calibri"/>
          <w:sz w:val="22"/>
          <w:szCs w:val="22"/>
        </w:rPr>
        <w:t>, January</w:t>
      </w:r>
      <w:r w:rsidR="00444787" w:rsidRPr="00A63066">
        <w:rPr>
          <w:rFonts w:ascii="Calibri" w:hAnsi="Calibri"/>
          <w:sz w:val="22"/>
          <w:szCs w:val="22"/>
        </w:rPr>
        <w:t xml:space="preserve">). </w:t>
      </w:r>
      <w:r w:rsidR="00444787" w:rsidRPr="00A63066">
        <w:rPr>
          <w:rFonts w:ascii="Calibri" w:hAnsi="Calibri" w:cs="Calibri"/>
          <w:sz w:val="22"/>
          <w:szCs w:val="22"/>
          <w:u w:val="single"/>
        </w:rPr>
        <w:t>Fostering High Family Expectations for Young Children with</w:t>
      </w:r>
      <w:r w:rsidRPr="00A63066">
        <w:rPr>
          <w:rFonts w:ascii="Calibri" w:hAnsi="Calibri" w:cs="Calibri"/>
          <w:sz w:val="22"/>
          <w:szCs w:val="22"/>
          <w:u w:val="single"/>
        </w:rPr>
        <w:t xml:space="preserve"> D</w:t>
      </w:r>
      <w:r w:rsidR="00444787" w:rsidRPr="00A63066">
        <w:rPr>
          <w:rFonts w:ascii="Calibri" w:hAnsi="Calibri" w:cs="Calibri"/>
          <w:sz w:val="22"/>
          <w:szCs w:val="22"/>
          <w:u w:val="single"/>
        </w:rPr>
        <w:t>isabilities</w:t>
      </w:r>
      <w:r w:rsidRPr="00A63066">
        <w:rPr>
          <w:rFonts w:ascii="Calibri" w:hAnsi="Calibri" w:cs="Calibri"/>
          <w:sz w:val="22"/>
          <w:szCs w:val="22"/>
        </w:rPr>
        <w:t>. Presented at the Division for Early Childhood’s 36</w:t>
      </w:r>
      <w:r w:rsidRPr="00A63066">
        <w:rPr>
          <w:rFonts w:ascii="Calibri" w:hAnsi="Calibri" w:cs="Calibri"/>
          <w:sz w:val="22"/>
          <w:szCs w:val="22"/>
          <w:vertAlign w:val="superscript"/>
        </w:rPr>
        <w:t>th</w:t>
      </w:r>
      <w:r w:rsidRPr="00A63066">
        <w:rPr>
          <w:rFonts w:ascii="Calibri" w:hAnsi="Calibri" w:cs="Calibri"/>
          <w:sz w:val="22"/>
          <w:szCs w:val="22"/>
        </w:rPr>
        <w:t xml:space="preserve"> Annual Conference on Young Children with Special Needs &amp; Their Families, Virtual.</w:t>
      </w:r>
    </w:p>
    <w:p w14:paraId="4101652C" w14:textId="77777777" w:rsidR="00444787" w:rsidRPr="00A63066" w:rsidRDefault="00444787" w:rsidP="00CF6498">
      <w:pPr>
        <w:rPr>
          <w:rFonts w:ascii="Calibri" w:hAnsi="Calibri"/>
          <w:bCs/>
          <w:sz w:val="22"/>
          <w:szCs w:val="22"/>
        </w:rPr>
      </w:pPr>
    </w:p>
    <w:p w14:paraId="1BD867EA" w14:textId="0BCC5021" w:rsidR="005A2C07" w:rsidRPr="00A63066" w:rsidRDefault="005A2C07" w:rsidP="6BCED2B7">
      <w:pPr>
        <w:ind w:firstLine="720"/>
        <w:rPr>
          <w:rFonts w:ascii="Calibri" w:hAnsi="Calibri"/>
          <w:sz w:val="22"/>
          <w:szCs w:val="22"/>
        </w:rPr>
      </w:pPr>
      <w:r w:rsidRPr="00A63066">
        <w:rPr>
          <w:rFonts w:ascii="Calibri" w:hAnsi="Calibri"/>
          <w:sz w:val="22"/>
          <w:szCs w:val="22"/>
        </w:rPr>
        <w:t>Herron, K. (2020</w:t>
      </w:r>
      <w:r w:rsidR="0071304D" w:rsidRPr="00A63066">
        <w:rPr>
          <w:rFonts w:ascii="Calibri" w:hAnsi="Calibri"/>
          <w:sz w:val="22"/>
          <w:szCs w:val="22"/>
        </w:rPr>
        <w:t>, May</w:t>
      </w:r>
      <w:r w:rsidRPr="00A63066">
        <w:rPr>
          <w:rFonts w:ascii="Calibri" w:hAnsi="Calibri"/>
          <w:sz w:val="22"/>
          <w:szCs w:val="22"/>
        </w:rPr>
        <w:t xml:space="preserve">). </w:t>
      </w:r>
      <w:r w:rsidRPr="00A63066">
        <w:rPr>
          <w:rFonts w:ascii="Calibri" w:hAnsi="Calibri"/>
          <w:sz w:val="22"/>
          <w:szCs w:val="22"/>
          <w:u w:val="single"/>
        </w:rPr>
        <w:t>High Expectations: Aiming High Makes a Difference</w:t>
      </w:r>
      <w:r w:rsidRPr="00A63066">
        <w:rPr>
          <w:rFonts w:ascii="Calibri" w:hAnsi="Calibri"/>
          <w:sz w:val="22"/>
          <w:szCs w:val="22"/>
        </w:rPr>
        <w:t>. Presented at the 2020 Down Syndrome Family Conference, Indianapolis, IN.</w:t>
      </w:r>
    </w:p>
    <w:p w14:paraId="4B99056E" w14:textId="77777777" w:rsidR="005A2C07" w:rsidRPr="00A63066" w:rsidRDefault="005A2C07" w:rsidP="00C0798E">
      <w:pPr>
        <w:ind w:firstLine="720"/>
        <w:rPr>
          <w:rFonts w:ascii="Calibri" w:hAnsi="Calibri"/>
          <w:bCs/>
          <w:sz w:val="22"/>
          <w:szCs w:val="22"/>
        </w:rPr>
      </w:pPr>
    </w:p>
    <w:p w14:paraId="60D47140" w14:textId="63529A20" w:rsidR="00C0798E" w:rsidRPr="00A63066" w:rsidRDefault="00C0798E" w:rsidP="00C0798E">
      <w:pPr>
        <w:ind w:firstLine="720"/>
        <w:rPr>
          <w:rFonts w:ascii="Calibri" w:hAnsi="Calibri"/>
          <w:bCs/>
          <w:sz w:val="22"/>
          <w:szCs w:val="22"/>
        </w:rPr>
      </w:pPr>
      <w:r w:rsidRPr="00A63066">
        <w:rPr>
          <w:rFonts w:ascii="Calibri" w:hAnsi="Calibri"/>
          <w:bCs/>
          <w:sz w:val="22"/>
          <w:szCs w:val="22"/>
        </w:rPr>
        <w:t>Herron, K. (2019</w:t>
      </w:r>
      <w:r w:rsidR="0071304D" w:rsidRPr="00A63066">
        <w:rPr>
          <w:rFonts w:ascii="Calibri" w:hAnsi="Calibri"/>
          <w:bCs/>
          <w:sz w:val="22"/>
          <w:szCs w:val="22"/>
        </w:rPr>
        <w:t>, November</w:t>
      </w:r>
      <w:r w:rsidRPr="00A63066">
        <w:rPr>
          <w:rFonts w:ascii="Calibri" w:hAnsi="Calibri"/>
          <w:bCs/>
          <w:sz w:val="22"/>
          <w:szCs w:val="22"/>
        </w:rPr>
        <w:t xml:space="preserve">). </w:t>
      </w:r>
      <w:r w:rsidRPr="00A63066">
        <w:rPr>
          <w:rFonts w:ascii="Calibri" w:hAnsi="Calibri"/>
          <w:bCs/>
          <w:sz w:val="22"/>
          <w:szCs w:val="22"/>
          <w:u w:val="single"/>
        </w:rPr>
        <w:t xml:space="preserve">Working with Families of Young Children with Disabilities to Foster High Expectations: What Does the Research Say and What Should We </w:t>
      </w:r>
      <w:r w:rsidR="0071304D" w:rsidRPr="00A63066">
        <w:rPr>
          <w:rFonts w:ascii="Calibri" w:hAnsi="Calibri"/>
          <w:bCs/>
          <w:sz w:val="22"/>
          <w:szCs w:val="22"/>
          <w:u w:val="single"/>
        </w:rPr>
        <w:t>Do?</w:t>
      </w:r>
      <w:r w:rsidRPr="00A63066">
        <w:rPr>
          <w:rFonts w:ascii="Calibri" w:hAnsi="Calibri"/>
          <w:bCs/>
          <w:sz w:val="22"/>
          <w:szCs w:val="22"/>
        </w:rPr>
        <w:t xml:space="preserve"> Presented at the Indiana Governor’s Council for People with Disabilities, Indianapolis, IN.</w:t>
      </w:r>
    </w:p>
    <w:p w14:paraId="1299C43A" w14:textId="77777777" w:rsidR="00C0798E" w:rsidRPr="00A63066" w:rsidRDefault="00C0798E" w:rsidP="008E3747">
      <w:pPr>
        <w:ind w:firstLine="720"/>
        <w:rPr>
          <w:rFonts w:ascii="Calibri" w:hAnsi="Calibri"/>
          <w:bCs/>
          <w:sz w:val="22"/>
          <w:szCs w:val="22"/>
        </w:rPr>
      </w:pPr>
    </w:p>
    <w:p w14:paraId="4838E0F5" w14:textId="5F2958CF" w:rsidR="001E347A" w:rsidRPr="00A63066" w:rsidRDefault="001E347A" w:rsidP="008E3747">
      <w:pPr>
        <w:ind w:firstLine="720"/>
        <w:rPr>
          <w:rFonts w:ascii="Calibri" w:hAnsi="Calibri"/>
          <w:bCs/>
          <w:sz w:val="22"/>
          <w:szCs w:val="22"/>
        </w:rPr>
      </w:pPr>
      <w:r w:rsidRPr="00A63066">
        <w:rPr>
          <w:rFonts w:ascii="Calibri" w:hAnsi="Calibri"/>
          <w:bCs/>
          <w:sz w:val="22"/>
          <w:szCs w:val="22"/>
        </w:rPr>
        <w:t xml:space="preserve">Herron, K. </w:t>
      </w:r>
      <w:r w:rsidR="00BA187C" w:rsidRPr="00A63066">
        <w:rPr>
          <w:rFonts w:ascii="Calibri" w:hAnsi="Calibri"/>
          <w:bCs/>
          <w:sz w:val="22"/>
          <w:szCs w:val="22"/>
        </w:rPr>
        <w:t>(2019</w:t>
      </w:r>
      <w:r w:rsidR="0071304D" w:rsidRPr="00A63066">
        <w:rPr>
          <w:rFonts w:ascii="Calibri" w:hAnsi="Calibri"/>
          <w:bCs/>
          <w:sz w:val="22"/>
          <w:szCs w:val="22"/>
        </w:rPr>
        <w:t>, June</w:t>
      </w:r>
      <w:r w:rsidR="00BA187C" w:rsidRPr="00A63066">
        <w:rPr>
          <w:rFonts w:ascii="Calibri" w:hAnsi="Calibri"/>
          <w:bCs/>
          <w:sz w:val="22"/>
          <w:szCs w:val="22"/>
        </w:rPr>
        <w:t xml:space="preserve">). </w:t>
      </w:r>
      <w:r w:rsidR="00BA187C" w:rsidRPr="00A63066">
        <w:rPr>
          <w:rFonts w:ascii="Calibri" w:hAnsi="Calibri"/>
          <w:bCs/>
          <w:sz w:val="22"/>
          <w:szCs w:val="22"/>
          <w:u w:val="single"/>
        </w:rPr>
        <w:t>Fostering Families’ High Expectations: Why This Matters and Strategies for Doing it.</w:t>
      </w:r>
      <w:r w:rsidR="00BA187C" w:rsidRPr="00A63066">
        <w:rPr>
          <w:rFonts w:ascii="Calibri" w:hAnsi="Calibri"/>
          <w:bCs/>
          <w:sz w:val="22"/>
          <w:szCs w:val="22"/>
        </w:rPr>
        <w:t xml:space="preserve"> Presented at the </w:t>
      </w:r>
      <w:r w:rsidRPr="00A63066">
        <w:rPr>
          <w:rFonts w:ascii="Calibri" w:hAnsi="Calibri"/>
          <w:bCs/>
          <w:sz w:val="22"/>
          <w:szCs w:val="22"/>
        </w:rPr>
        <w:t>First Steps Conference</w:t>
      </w:r>
      <w:r w:rsidR="00BA187C" w:rsidRPr="00A63066">
        <w:rPr>
          <w:rFonts w:ascii="Calibri" w:hAnsi="Calibri"/>
          <w:bCs/>
          <w:sz w:val="22"/>
          <w:szCs w:val="22"/>
        </w:rPr>
        <w:t>, Bloomington, IN.</w:t>
      </w:r>
    </w:p>
    <w:p w14:paraId="4DDBEF00" w14:textId="77777777" w:rsidR="00BA187C" w:rsidRPr="00A63066" w:rsidRDefault="00BA187C" w:rsidP="008E3747">
      <w:pPr>
        <w:ind w:firstLine="720"/>
        <w:rPr>
          <w:rFonts w:ascii="Calibri" w:hAnsi="Calibri"/>
          <w:bCs/>
          <w:sz w:val="22"/>
          <w:szCs w:val="22"/>
        </w:rPr>
      </w:pPr>
    </w:p>
    <w:p w14:paraId="174AE88C" w14:textId="5F53CDB0" w:rsidR="001E347A" w:rsidRPr="00A63066" w:rsidRDefault="001E347A" w:rsidP="008E3747">
      <w:pPr>
        <w:ind w:firstLine="720"/>
        <w:rPr>
          <w:rFonts w:ascii="Calibri" w:hAnsi="Calibri"/>
          <w:bCs/>
          <w:sz w:val="22"/>
          <w:szCs w:val="22"/>
        </w:rPr>
      </w:pPr>
      <w:r w:rsidRPr="00A63066">
        <w:rPr>
          <w:rFonts w:ascii="Calibri" w:hAnsi="Calibri"/>
          <w:bCs/>
          <w:sz w:val="22"/>
          <w:szCs w:val="22"/>
        </w:rPr>
        <w:t xml:space="preserve">Herron, K. </w:t>
      </w:r>
      <w:r w:rsidR="00BA187C" w:rsidRPr="00A63066">
        <w:rPr>
          <w:rFonts w:ascii="Calibri" w:hAnsi="Calibri"/>
          <w:bCs/>
          <w:sz w:val="22"/>
          <w:szCs w:val="22"/>
        </w:rPr>
        <w:t>(2019</w:t>
      </w:r>
      <w:r w:rsidR="0071304D" w:rsidRPr="00A63066">
        <w:rPr>
          <w:rFonts w:ascii="Calibri" w:hAnsi="Calibri"/>
          <w:bCs/>
          <w:sz w:val="22"/>
          <w:szCs w:val="22"/>
        </w:rPr>
        <w:t>, June</w:t>
      </w:r>
      <w:r w:rsidR="00BA187C" w:rsidRPr="00A63066">
        <w:rPr>
          <w:rFonts w:ascii="Calibri" w:hAnsi="Calibri"/>
          <w:bCs/>
          <w:sz w:val="22"/>
          <w:szCs w:val="22"/>
        </w:rPr>
        <w:t xml:space="preserve">). </w:t>
      </w:r>
      <w:r w:rsidR="00BA187C" w:rsidRPr="00A63066">
        <w:rPr>
          <w:rFonts w:ascii="Calibri" w:hAnsi="Calibri"/>
          <w:bCs/>
          <w:sz w:val="22"/>
          <w:szCs w:val="22"/>
          <w:u w:val="single"/>
        </w:rPr>
        <w:t>Practice-Based Coaching: Professional Development for Practice Change: A Panel Presentation.</w:t>
      </w:r>
      <w:r w:rsidR="00BA187C" w:rsidRPr="00A63066">
        <w:rPr>
          <w:rFonts w:ascii="Calibri" w:hAnsi="Calibri"/>
          <w:bCs/>
          <w:sz w:val="22"/>
          <w:szCs w:val="22"/>
        </w:rPr>
        <w:t xml:space="preserve"> Presented at the </w:t>
      </w:r>
      <w:r w:rsidRPr="00A63066">
        <w:rPr>
          <w:rFonts w:ascii="Calibri" w:hAnsi="Calibri"/>
          <w:bCs/>
          <w:sz w:val="22"/>
          <w:szCs w:val="22"/>
        </w:rPr>
        <w:t>First Steps Conference</w:t>
      </w:r>
      <w:r w:rsidR="00BA187C" w:rsidRPr="00A63066">
        <w:rPr>
          <w:rFonts w:ascii="Calibri" w:hAnsi="Calibri"/>
          <w:bCs/>
          <w:sz w:val="22"/>
          <w:szCs w:val="22"/>
        </w:rPr>
        <w:t>, Bloomington, IN.</w:t>
      </w:r>
    </w:p>
    <w:p w14:paraId="3461D779" w14:textId="77777777" w:rsidR="001E347A" w:rsidRPr="00A63066" w:rsidRDefault="001E347A" w:rsidP="008E3747">
      <w:pPr>
        <w:ind w:firstLine="720"/>
        <w:rPr>
          <w:rFonts w:ascii="Calibri" w:hAnsi="Calibri"/>
          <w:bCs/>
          <w:sz w:val="22"/>
          <w:szCs w:val="22"/>
        </w:rPr>
      </w:pPr>
    </w:p>
    <w:p w14:paraId="56DDA0D3" w14:textId="1EB1B5BC" w:rsidR="001E347A" w:rsidRPr="00A63066" w:rsidRDefault="001E347A" w:rsidP="008E3747">
      <w:pPr>
        <w:ind w:firstLine="720"/>
        <w:rPr>
          <w:rFonts w:ascii="Calibri" w:hAnsi="Calibri"/>
          <w:bCs/>
          <w:sz w:val="22"/>
          <w:szCs w:val="22"/>
        </w:rPr>
      </w:pPr>
      <w:r w:rsidRPr="00A63066">
        <w:rPr>
          <w:rFonts w:ascii="Calibri" w:hAnsi="Calibri"/>
          <w:bCs/>
          <w:sz w:val="22"/>
          <w:szCs w:val="22"/>
        </w:rPr>
        <w:t>Gross, J., Francis, G., Herron, K., Owens, L., Roy, S. (2018</w:t>
      </w:r>
      <w:r w:rsidR="0071304D" w:rsidRPr="00A63066">
        <w:rPr>
          <w:rFonts w:ascii="Calibri" w:hAnsi="Calibri"/>
          <w:bCs/>
          <w:sz w:val="22"/>
          <w:szCs w:val="22"/>
        </w:rPr>
        <w:t>, November</w:t>
      </w:r>
      <w:r w:rsidRPr="00A63066">
        <w:rPr>
          <w:rFonts w:ascii="Calibri" w:hAnsi="Calibri"/>
          <w:bCs/>
          <w:sz w:val="22"/>
          <w:szCs w:val="22"/>
        </w:rPr>
        <w:t xml:space="preserve">). </w:t>
      </w:r>
      <w:r w:rsidRPr="00A63066">
        <w:rPr>
          <w:rFonts w:ascii="Calibri" w:hAnsi="Calibri"/>
          <w:bCs/>
          <w:sz w:val="22"/>
          <w:szCs w:val="22"/>
          <w:u w:val="single"/>
        </w:rPr>
        <w:t>High Expectations and Collaboration: The Foundation for Innovation During Transition</w:t>
      </w:r>
      <w:r w:rsidRPr="00A63066">
        <w:rPr>
          <w:rFonts w:ascii="Calibri" w:hAnsi="Calibri"/>
          <w:bCs/>
          <w:sz w:val="22"/>
          <w:szCs w:val="22"/>
        </w:rPr>
        <w:t xml:space="preserve"> Presented at TASH Conference, Portland, OR.</w:t>
      </w:r>
    </w:p>
    <w:p w14:paraId="3CF2D8B6" w14:textId="77777777" w:rsidR="001E347A" w:rsidRPr="00A63066" w:rsidRDefault="001E347A" w:rsidP="008E3747">
      <w:pPr>
        <w:ind w:firstLine="720"/>
        <w:rPr>
          <w:rFonts w:ascii="Calibri" w:hAnsi="Calibri"/>
          <w:bCs/>
          <w:sz w:val="22"/>
          <w:szCs w:val="22"/>
        </w:rPr>
      </w:pPr>
    </w:p>
    <w:p w14:paraId="7D64F645" w14:textId="05BF13D2" w:rsidR="00C44838" w:rsidRPr="00A63066" w:rsidRDefault="00E22142" w:rsidP="008E3747">
      <w:pPr>
        <w:ind w:firstLine="720"/>
        <w:rPr>
          <w:rFonts w:ascii="Calibri" w:hAnsi="Calibri"/>
          <w:bCs/>
          <w:sz w:val="22"/>
          <w:szCs w:val="22"/>
        </w:rPr>
      </w:pPr>
      <w:r w:rsidRPr="00A63066">
        <w:rPr>
          <w:rFonts w:ascii="Calibri" w:hAnsi="Calibri"/>
          <w:bCs/>
          <w:sz w:val="22"/>
          <w:szCs w:val="22"/>
        </w:rPr>
        <w:t>Herron, K. (2017</w:t>
      </w:r>
      <w:r w:rsidR="0071304D" w:rsidRPr="00A63066">
        <w:rPr>
          <w:rFonts w:ascii="Calibri" w:hAnsi="Calibri"/>
          <w:bCs/>
          <w:sz w:val="22"/>
          <w:szCs w:val="22"/>
        </w:rPr>
        <w:t>, April</w:t>
      </w:r>
      <w:r w:rsidRPr="00A63066">
        <w:rPr>
          <w:rFonts w:ascii="Calibri" w:hAnsi="Calibri"/>
          <w:bCs/>
          <w:sz w:val="22"/>
          <w:szCs w:val="22"/>
        </w:rPr>
        <w:t xml:space="preserve">). </w:t>
      </w:r>
      <w:r w:rsidRPr="00A63066">
        <w:rPr>
          <w:rFonts w:ascii="Calibri" w:hAnsi="Calibri"/>
          <w:bCs/>
          <w:sz w:val="22"/>
          <w:szCs w:val="22"/>
          <w:u w:val="single"/>
        </w:rPr>
        <w:t xml:space="preserve">An Intervention to Address the Problem of Chronic Absenteeism in </w:t>
      </w:r>
      <w:r w:rsidRPr="00A63066">
        <w:rPr>
          <w:rFonts w:ascii="Calibri" w:hAnsi="Calibri"/>
          <w:bCs/>
          <w:sz w:val="22"/>
          <w:szCs w:val="22"/>
          <w:u w:val="single"/>
        </w:rPr>
        <w:lastRenderedPageBreak/>
        <w:t>Preschool</w:t>
      </w:r>
      <w:r w:rsidRPr="00A63066">
        <w:rPr>
          <w:rFonts w:ascii="Calibri" w:hAnsi="Calibri"/>
          <w:bCs/>
          <w:sz w:val="22"/>
          <w:szCs w:val="22"/>
        </w:rPr>
        <w:t>. Presented at IAEYC Conference, Indianapolis, IN.</w:t>
      </w:r>
    </w:p>
    <w:p w14:paraId="0FB78278" w14:textId="77777777" w:rsidR="00E22142" w:rsidRPr="00A63066" w:rsidRDefault="00E22142" w:rsidP="008E3747">
      <w:pPr>
        <w:ind w:firstLine="720"/>
        <w:rPr>
          <w:rFonts w:ascii="Calibri" w:hAnsi="Calibri"/>
          <w:bCs/>
          <w:sz w:val="22"/>
          <w:szCs w:val="22"/>
        </w:rPr>
      </w:pPr>
    </w:p>
    <w:p w14:paraId="2F102FE8" w14:textId="2B4F9E3D" w:rsidR="00E22142" w:rsidRPr="00A63066" w:rsidRDefault="00E22142" w:rsidP="008E3747">
      <w:pPr>
        <w:ind w:firstLine="720"/>
        <w:rPr>
          <w:rFonts w:ascii="Calibri" w:hAnsi="Calibri"/>
          <w:bCs/>
          <w:sz w:val="22"/>
          <w:szCs w:val="22"/>
        </w:rPr>
      </w:pPr>
      <w:r w:rsidRPr="00A63066">
        <w:rPr>
          <w:rFonts w:ascii="Calibri" w:hAnsi="Calibri"/>
          <w:bCs/>
          <w:sz w:val="22"/>
          <w:szCs w:val="22"/>
        </w:rPr>
        <w:t xml:space="preserve">Herron, K. &amp; </w:t>
      </w:r>
      <w:proofErr w:type="spellStart"/>
      <w:r w:rsidRPr="00A63066">
        <w:rPr>
          <w:rFonts w:ascii="Calibri" w:hAnsi="Calibri"/>
          <w:bCs/>
          <w:sz w:val="22"/>
          <w:szCs w:val="22"/>
        </w:rPr>
        <w:t>Friedly</w:t>
      </w:r>
      <w:proofErr w:type="spellEnd"/>
      <w:r w:rsidRPr="00A63066">
        <w:rPr>
          <w:rFonts w:ascii="Calibri" w:hAnsi="Calibri"/>
          <w:bCs/>
          <w:sz w:val="22"/>
          <w:szCs w:val="22"/>
        </w:rPr>
        <w:t>, L. (2017</w:t>
      </w:r>
      <w:r w:rsidR="0071304D" w:rsidRPr="00A63066">
        <w:rPr>
          <w:rFonts w:ascii="Calibri" w:hAnsi="Calibri"/>
          <w:bCs/>
          <w:sz w:val="22"/>
          <w:szCs w:val="22"/>
        </w:rPr>
        <w:t>, April</w:t>
      </w:r>
      <w:r w:rsidRPr="00A63066">
        <w:rPr>
          <w:rFonts w:ascii="Calibri" w:hAnsi="Calibri"/>
          <w:bCs/>
          <w:sz w:val="22"/>
          <w:szCs w:val="22"/>
        </w:rPr>
        <w:t xml:space="preserve">). </w:t>
      </w:r>
      <w:r w:rsidRPr="00A63066">
        <w:rPr>
          <w:rFonts w:ascii="Calibri" w:hAnsi="Calibri"/>
          <w:bCs/>
          <w:sz w:val="22"/>
          <w:szCs w:val="22"/>
          <w:u w:val="single"/>
        </w:rPr>
        <w:t>Engaging Families: How to Measure and Improve Your Interactions with Families</w:t>
      </w:r>
      <w:r w:rsidRPr="00A63066">
        <w:rPr>
          <w:rFonts w:ascii="Calibri" w:hAnsi="Calibri"/>
          <w:bCs/>
          <w:sz w:val="22"/>
          <w:szCs w:val="22"/>
        </w:rPr>
        <w:t>. Presented at IAEYC Conference, Indianapolis, IN.</w:t>
      </w:r>
    </w:p>
    <w:p w14:paraId="1FC39945" w14:textId="77777777" w:rsidR="00E22142" w:rsidRPr="00A63066" w:rsidRDefault="00E22142" w:rsidP="008E3747">
      <w:pPr>
        <w:ind w:firstLine="720"/>
        <w:rPr>
          <w:rFonts w:ascii="Calibri" w:hAnsi="Calibri"/>
          <w:bCs/>
          <w:sz w:val="22"/>
          <w:szCs w:val="22"/>
        </w:rPr>
      </w:pPr>
    </w:p>
    <w:p w14:paraId="259539D7" w14:textId="081A50A2" w:rsidR="00FE7C75" w:rsidRPr="00A63066" w:rsidRDefault="00FE7C75" w:rsidP="008E3747">
      <w:pPr>
        <w:ind w:firstLine="720"/>
        <w:rPr>
          <w:rFonts w:ascii="Calibri" w:hAnsi="Calibri"/>
          <w:bCs/>
          <w:sz w:val="22"/>
          <w:szCs w:val="22"/>
        </w:rPr>
      </w:pPr>
      <w:r w:rsidRPr="00A63066">
        <w:rPr>
          <w:rFonts w:ascii="Calibri" w:hAnsi="Calibri"/>
          <w:bCs/>
          <w:sz w:val="22"/>
          <w:szCs w:val="22"/>
        </w:rPr>
        <w:t>Herron, K. &amp; Bonifacio, K. (2016</w:t>
      </w:r>
      <w:r w:rsidR="0071304D" w:rsidRPr="00A63066">
        <w:rPr>
          <w:rFonts w:ascii="Calibri" w:hAnsi="Calibri"/>
          <w:bCs/>
          <w:sz w:val="22"/>
          <w:szCs w:val="22"/>
        </w:rPr>
        <w:t>, April</w:t>
      </w:r>
      <w:r w:rsidRPr="00A63066">
        <w:rPr>
          <w:rFonts w:ascii="Calibri" w:hAnsi="Calibri"/>
          <w:bCs/>
          <w:sz w:val="22"/>
          <w:szCs w:val="22"/>
        </w:rPr>
        <w:t xml:space="preserve">). </w:t>
      </w:r>
      <w:r w:rsidRPr="00A63066">
        <w:rPr>
          <w:rFonts w:ascii="Calibri" w:hAnsi="Calibri"/>
          <w:bCs/>
          <w:sz w:val="22"/>
          <w:szCs w:val="22"/>
          <w:u w:val="single"/>
        </w:rPr>
        <w:t>Preschool Attendance: Positive Strategies and Current Data.</w:t>
      </w:r>
      <w:r w:rsidRPr="00A63066">
        <w:rPr>
          <w:rFonts w:ascii="Calibri" w:hAnsi="Calibri"/>
          <w:bCs/>
          <w:sz w:val="22"/>
          <w:szCs w:val="22"/>
        </w:rPr>
        <w:t xml:space="preserve"> Presented at IAEYC Conference, Indianapolis, IN.</w:t>
      </w:r>
    </w:p>
    <w:p w14:paraId="0562CB0E" w14:textId="77777777" w:rsidR="00FE7C75" w:rsidRPr="00A63066" w:rsidRDefault="00FE7C75" w:rsidP="008E3747">
      <w:pPr>
        <w:ind w:firstLine="720"/>
        <w:rPr>
          <w:rFonts w:ascii="Calibri" w:hAnsi="Calibri"/>
          <w:bCs/>
          <w:sz w:val="22"/>
          <w:szCs w:val="22"/>
        </w:rPr>
      </w:pPr>
    </w:p>
    <w:p w14:paraId="52B45FE9" w14:textId="774262FF" w:rsidR="00FE7C75" w:rsidRPr="00A63066" w:rsidRDefault="00FE7C75" w:rsidP="008E3747">
      <w:pPr>
        <w:ind w:firstLine="720"/>
        <w:rPr>
          <w:rFonts w:ascii="Calibri" w:hAnsi="Calibri"/>
          <w:bCs/>
          <w:sz w:val="22"/>
          <w:szCs w:val="22"/>
        </w:rPr>
      </w:pPr>
      <w:r w:rsidRPr="00A63066">
        <w:rPr>
          <w:rFonts w:ascii="Calibri" w:hAnsi="Calibri"/>
          <w:bCs/>
          <w:sz w:val="22"/>
          <w:szCs w:val="22"/>
        </w:rPr>
        <w:t>Herron, K. (2016</w:t>
      </w:r>
      <w:r w:rsidR="0071304D" w:rsidRPr="00A63066">
        <w:rPr>
          <w:rFonts w:ascii="Calibri" w:hAnsi="Calibri"/>
          <w:bCs/>
          <w:sz w:val="22"/>
          <w:szCs w:val="22"/>
        </w:rPr>
        <w:t>, April</w:t>
      </w:r>
      <w:r w:rsidRPr="00A63066">
        <w:rPr>
          <w:rFonts w:ascii="Calibri" w:hAnsi="Calibri"/>
          <w:bCs/>
          <w:sz w:val="22"/>
          <w:szCs w:val="22"/>
        </w:rPr>
        <w:t xml:space="preserve">). </w:t>
      </w:r>
      <w:r w:rsidRPr="00A63066">
        <w:rPr>
          <w:rFonts w:ascii="Calibri" w:hAnsi="Calibri"/>
          <w:bCs/>
          <w:sz w:val="22"/>
          <w:szCs w:val="22"/>
          <w:u w:val="single"/>
        </w:rPr>
        <w:t>Family Engagement: Exploring the ELAC Family Engagement Toolkit.</w:t>
      </w:r>
      <w:r w:rsidRPr="00A63066">
        <w:rPr>
          <w:rFonts w:ascii="Calibri" w:hAnsi="Calibri"/>
          <w:bCs/>
          <w:sz w:val="22"/>
          <w:szCs w:val="22"/>
        </w:rPr>
        <w:t xml:space="preserve"> Presented at IAEYC Conference, Indianapolis, IN.</w:t>
      </w:r>
    </w:p>
    <w:p w14:paraId="34CE0A41" w14:textId="77777777" w:rsidR="00FE7C75" w:rsidRPr="00A63066" w:rsidRDefault="00FE7C75" w:rsidP="008E3747">
      <w:pPr>
        <w:ind w:firstLine="720"/>
        <w:rPr>
          <w:rFonts w:ascii="Calibri" w:hAnsi="Calibri"/>
          <w:bCs/>
          <w:sz w:val="22"/>
          <w:szCs w:val="22"/>
        </w:rPr>
      </w:pPr>
    </w:p>
    <w:p w14:paraId="639C738C" w14:textId="6EB782AC" w:rsidR="00FE7C75" w:rsidRPr="00A63066" w:rsidRDefault="00FE7C75" w:rsidP="008E3747">
      <w:pPr>
        <w:ind w:firstLine="720"/>
        <w:rPr>
          <w:rFonts w:ascii="Calibri" w:hAnsi="Calibri"/>
          <w:bCs/>
          <w:sz w:val="22"/>
          <w:szCs w:val="22"/>
        </w:rPr>
      </w:pPr>
      <w:r w:rsidRPr="00A63066">
        <w:rPr>
          <w:rFonts w:ascii="Calibri" w:hAnsi="Calibri"/>
          <w:bCs/>
          <w:sz w:val="22"/>
          <w:szCs w:val="22"/>
        </w:rPr>
        <w:t xml:space="preserve">Ballard, J. &amp; Herron, K. </w:t>
      </w:r>
      <w:r w:rsidR="0071304D" w:rsidRPr="00A63066">
        <w:rPr>
          <w:rFonts w:ascii="Calibri" w:hAnsi="Calibri"/>
          <w:bCs/>
          <w:sz w:val="22"/>
          <w:szCs w:val="22"/>
        </w:rPr>
        <w:t xml:space="preserve">(2016, March). </w:t>
      </w:r>
      <w:r w:rsidRPr="00A63066">
        <w:rPr>
          <w:rFonts w:ascii="Calibri" w:hAnsi="Calibri"/>
          <w:bCs/>
          <w:sz w:val="22"/>
          <w:szCs w:val="22"/>
          <w:u w:val="single"/>
        </w:rPr>
        <w:t>Playing Nicely in the Sandbox: Childcare and Early Intervention Services.</w:t>
      </w:r>
      <w:r w:rsidRPr="00A63066">
        <w:rPr>
          <w:rFonts w:ascii="Calibri" w:hAnsi="Calibri"/>
          <w:bCs/>
          <w:sz w:val="22"/>
          <w:szCs w:val="22"/>
        </w:rPr>
        <w:t xml:space="preserve"> Presented at the 4C Conference, Evansville, IN. </w:t>
      </w:r>
    </w:p>
    <w:p w14:paraId="62EBF3C5" w14:textId="77777777" w:rsidR="00FE7C75" w:rsidRPr="00A63066" w:rsidRDefault="00FE7C75" w:rsidP="008E3747">
      <w:pPr>
        <w:ind w:firstLine="720"/>
        <w:rPr>
          <w:rFonts w:ascii="Calibri" w:hAnsi="Calibri"/>
          <w:bCs/>
          <w:sz w:val="22"/>
          <w:szCs w:val="22"/>
        </w:rPr>
      </w:pPr>
    </w:p>
    <w:p w14:paraId="4CA35C81" w14:textId="7E8435A1" w:rsidR="00FE7C75" w:rsidRPr="00A63066" w:rsidRDefault="00FE7C75" w:rsidP="008E3747">
      <w:pPr>
        <w:ind w:firstLine="720"/>
        <w:rPr>
          <w:rFonts w:ascii="Calibri" w:hAnsi="Calibri"/>
          <w:bCs/>
          <w:sz w:val="22"/>
          <w:szCs w:val="22"/>
        </w:rPr>
      </w:pPr>
      <w:r w:rsidRPr="00A63066">
        <w:rPr>
          <w:rFonts w:ascii="Calibri" w:hAnsi="Calibri"/>
          <w:bCs/>
          <w:sz w:val="22"/>
          <w:szCs w:val="22"/>
        </w:rPr>
        <w:t>Herron, K. &amp; Ballard, J. (2016</w:t>
      </w:r>
      <w:r w:rsidR="0071304D" w:rsidRPr="00A63066">
        <w:rPr>
          <w:rFonts w:ascii="Calibri" w:hAnsi="Calibri"/>
          <w:bCs/>
          <w:sz w:val="22"/>
          <w:szCs w:val="22"/>
        </w:rPr>
        <w:t>, March</w:t>
      </w:r>
      <w:r w:rsidRPr="00A63066">
        <w:rPr>
          <w:rFonts w:ascii="Calibri" w:hAnsi="Calibri"/>
          <w:bCs/>
          <w:sz w:val="22"/>
          <w:szCs w:val="22"/>
        </w:rPr>
        <w:t xml:space="preserve">). </w:t>
      </w:r>
      <w:r w:rsidRPr="00A63066">
        <w:rPr>
          <w:rFonts w:ascii="Calibri" w:hAnsi="Calibri"/>
          <w:bCs/>
          <w:sz w:val="22"/>
          <w:szCs w:val="22"/>
          <w:u w:val="single"/>
        </w:rPr>
        <w:t>Family Engagement: Exploring the ELAC Family Engagement Toolkit.</w:t>
      </w:r>
      <w:r w:rsidRPr="00A63066">
        <w:rPr>
          <w:rFonts w:ascii="Calibri" w:hAnsi="Calibri"/>
          <w:bCs/>
          <w:sz w:val="22"/>
          <w:szCs w:val="22"/>
        </w:rPr>
        <w:t xml:space="preserve"> Presented at the 4C Conference, Evansville, IN.</w:t>
      </w:r>
    </w:p>
    <w:p w14:paraId="6D98A12B" w14:textId="77777777" w:rsidR="00FE7C75" w:rsidRPr="00A63066" w:rsidRDefault="00FE7C75" w:rsidP="008E3747">
      <w:pPr>
        <w:ind w:firstLine="720"/>
        <w:rPr>
          <w:rFonts w:ascii="Calibri" w:hAnsi="Calibri"/>
          <w:bCs/>
          <w:sz w:val="22"/>
          <w:szCs w:val="22"/>
        </w:rPr>
      </w:pPr>
    </w:p>
    <w:p w14:paraId="6FB0D2B8" w14:textId="55683189" w:rsidR="00FE7C75" w:rsidRPr="00A63066" w:rsidRDefault="00FE7C75" w:rsidP="008E3747">
      <w:pPr>
        <w:ind w:firstLine="720"/>
        <w:rPr>
          <w:rFonts w:ascii="Calibri" w:hAnsi="Calibri"/>
          <w:bCs/>
          <w:sz w:val="22"/>
          <w:szCs w:val="22"/>
        </w:rPr>
      </w:pPr>
      <w:r w:rsidRPr="00A63066">
        <w:rPr>
          <w:rFonts w:ascii="Calibri" w:hAnsi="Calibri"/>
          <w:bCs/>
          <w:sz w:val="22"/>
          <w:szCs w:val="22"/>
        </w:rPr>
        <w:t>Herron, K. &amp; Ballard, J. (2016</w:t>
      </w:r>
      <w:r w:rsidR="0071304D" w:rsidRPr="00A63066">
        <w:rPr>
          <w:rFonts w:ascii="Calibri" w:hAnsi="Calibri"/>
          <w:bCs/>
          <w:sz w:val="22"/>
          <w:szCs w:val="22"/>
        </w:rPr>
        <w:t>, March</w:t>
      </w:r>
      <w:r w:rsidRPr="00A63066">
        <w:rPr>
          <w:rFonts w:ascii="Calibri" w:hAnsi="Calibri"/>
          <w:bCs/>
          <w:sz w:val="22"/>
          <w:szCs w:val="22"/>
        </w:rPr>
        <w:t xml:space="preserve">). </w:t>
      </w:r>
      <w:r w:rsidRPr="00A63066">
        <w:rPr>
          <w:rFonts w:ascii="Calibri" w:hAnsi="Calibri"/>
          <w:bCs/>
          <w:sz w:val="22"/>
          <w:szCs w:val="22"/>
          <w:u w:val="single"/>
        </w:rPr>
        <w:t xml:space="preserve">Family Engagement in Early Intervention: A Framework for Best Practice. </w:t>
      </w:r>
      <w:r w:rsidRPr="00A63066">
        <w:rPr>
          <w:rFonts w:ascii="Calibri" w:hAnsi="Calibri"/>
          <w:bCs/>
          <w:sz w:val="22"/>
          <w:szCs w:val="22"/>
        </w:rPr>
        <w:t xml:space="preserve">Presented as a national webinar hosted by Division of Early Childhood (DEC). </w:t>
      </w:r>
    </w:p>
    <w:p w14:paraId="2946DB82" w14:textId="77777777" w:rsidR="00FE7C75" w:rsidRPr="00A63066" w:rsidRDefault="00FE7C75" w:rsidP="008E3747">
      <w:pPr>
        <w:ind w:firstLine="720"/>
        <w:rPr>
          <w:rFonts w:ascii="Calibri" w:hAnsi="Calibri"/>
          <w:bCs/>
          <w:sz w:val="22"/>
          <w:szCs w:val="22"/>
        </w:rPr>
      </w:pPr>
    </w:p>
    <w:p w14:paraId="673F8505" w14:textId="6639F6BA" w:rsidR="008E3747" w:rsidRPr="00A63066" w:rsidRDefault="008E3747" w:rsidP="008E3747">
      <w:pPr>
        <w:ind w:firstLine="720"/>
        <w:rPr>
          <w:rFonts w:ascii="Calibri" w:hAnsi="Calibri"/>
          <w:bCs/>
          <w:sz w:val="22"/>
          <w:szCs w:val="22"/>
        </w:rPr>
      </w:pPr>
      <w:r w:rsidRPr="00A63066">
        <w:rPr>
          <w:rFonts w:ascii="Calibri" w:hAnsi="Calibri"/>
          <w:bCs/>
          <w:sz w:val="22"/>
          <w:szCs w:val="22"/>
        </w:rPr>
        <w:t>Conn-Powers, M. &amp; Herron, K. (2015</w:t>
      </w:r>
      <w:r w:rsidR="0071304D" w:rsidRPr="00A63066">
        <w:rPr>
          <w:rFonts w:ascii="Calibri" w:hAnsi="Calibri"/>
          <w:bCs/>
          <w:sz w:val="22"/>
          <w:szCs w:val="22"/>
        </w:rPr>
        <w:t>, October</w:t>
      </w:r>
      <w:r w:rsidRPr="00A63066">
        <w:rPr>
          <w:rFonts w:ascii="Calibri" w:hAnsi="Calibri"/>
          <w:bCs/>
          <w:sz w:val="22"/>
          <w:szCs w:val="22"/>
        </w:rPr>
        <w:t xml:space="preserve">). </w:t>
      </w:r>
      <w:r w:rsidRPr="00A63066">
        <w:rPr>
          <w:rFonts w:ascii="Calibri" w:hAnsi="Calibri"/>
          <w:bCs/>
          <w:sz w:val="22"/>
          <w:szCs w:val="22"/>
          <w:u w:val="single"/>
        </w:rPr>
        <w:t>Family Engagement in Early Education: Introducing a Framework for Indiana.</w:t>
      </w:r>
      <w:r w:rsidRPr="00A63066">
        <w:rPr>
          <w:rFonts w:ascii="Calibri" w:hAnsi="Calibri"/>
          <w:bCs/>
          <w:sz w:val="22"/>
          <w:szCs w:val="22"/>
        </w:rPr>
        <w:t xml:space="preserve"> Presented at the Paths to Quality Conference, Indianapolis, IN.</w:t>
      </w:r>
    </w:p>
    <w:p w14:paraId="5997CC1D" w14:textId="77777777" w:rsidR="008E3747" w:rsidRPr="00A63066" w:rsidRDefault="00115132" w:rsidP="009024C5">
      <w:pPr>
        <w:rPr>
          <w:rFonts w:ascii="Calibri" w:hAnsi="Calibri"/>
          <w:b/>
          <w:bCs/>
          <w:sz w:val="22"/>
          <w:szCs w:val="22"/>
        </w:rPr>
      </w:pPr>
      <w:r w:rsidRPr="00A63066">
        <w:rPr>
          <w:rFonts w:ascii="Calibri" w:hAnsi="Calibri"/>
          <w:b/>
          <w:bCs/>
          <w:sz w:val="22"/>
          <w:szCs w:val="22"/>
        </w:rPr>
        <w:tab/>
      </w:r>
    </w:p>
    <w:p w14:paraId="1A7E63B4" w14:textId="21F27468" w:rsidR="00433ED0" w:rsidRPr="00A63066" w:rsidRDefault="00433ED0" w:rsidP="00433ED0">
      <w:pPr>
        <w:ind w:firstLine="720"/>
        <w:rPr>
          <w:rFonts w:ascii="Calibri" w:hAnsi="Calibri"/>
          <w:bCs/>
          <w:sz w:val="22"/>
          <w:szCs w:val="22"/>
        </w:rPr>
      </w:pPr>
      <w:r w:rsidRPr="00A63066">
        <w:rPr>
          <w:rFonts w:ascii="Calibri" w:hAnsi="Calibri"/>
          <w:bCs/>
          <w:sz w:val="22"/>
          <w:szCs w:val="22"/>
        </w:rPr>
        <w:t>Herron, K. &amp; Ballard, J. (2015</w:t>
      </w:r>
      <w:r w:rsidR="0071304D" w:rsidRPr="00A63066">
        <w:rPr>
          <w:rFonts w:ascii="Calibri" w:hAnsi="Calibri"/>
          <w:bCs/>
          <w:sz w:val="22"/>
          <w:szCs w:val="22"/>
        </w:rPr>
        <w:t>, October</w:t>
      </w:r>
      <w:r w:rsidRPr="00A63066">
        <w:rPr>
          <w:rFonts w:ascii="Calibri" w:hAnsi="Calibri"/>
          <w:bCs/>
          <w:sz w:val="22"/>
          <w:szCs w:val="22"/>
        </w:rPr>
        <w:t xml:space="preserve">). </w:t>
      </w:r>
      <w:r w:rsidRPr="00A63066">
        <w:rPr>
          <w:rFonts w:ascii="Calibri" w:hAnsi="Calibri"/>
          <w:bCs/>
          <w:sz w:val="22"/>
          <w:szCs w:val="22"/>
          <w:u w:val="single"/>
        </w:rPr>
        <w:t>A Framework for Engaging Families in Early Intervention: Current and Best Practice.</w:t>
      </w:r>
      <w:r w:rsidRPr="00A63066">
        <w:rPr>
          <w:rFonts w:ascii="Calibri" w:hAnsi="Calibri"/>
          <w:bCs/>
          <w:sz w:val="22"/>
          <w:szCs w:val="22"/>
        </w:rPr>
        <w:t xml:space="preserve"> Presented at the Division for Exceptional Children Conference, Atlanta Georgia.</w:t>
      </w:r>
    </w:p>
    <w:p w14:paraId="110FFD37" w14:textId="77777777" w:rsidR="00433ED0" w:rsidRPr="00A63066" w:rsidRDefault="00433ED0" w:rsidP="008E3747">
      <w:pPr>
        <w:ind w:firstLine="720"/>
        <w:rPr>
          <w:rFonts w:ascii="Calibri" w:hAnsi="Calibri"/>
          <w:bCs/>
          <w:sz w:val="22"/>
          <w:szCs w:val="22"/>
        </w:rPr>
      </w:pPr>
    </w:p>
    <w:p w14:paraId="2750A836" w14:textId="616DC77A" w:rsidR="00086FD3" w:rsidRPr="00A63066" w:rsidRDefault="00086FD3" w:rsidP="008E3747">
      <w:pPr>
        <w:ind w:firstLine="720"/>
        <w:rPr>
          <w:rFonts w:ascii="Calibri" w:hAnsi="Calibri"/>
          <w:bCs/>
          <w:sz w:val="22"/>
          <w:szCs w:val="22"/>
        </w:rPr>
      </w:pPr>
      <w:r w:rsidRPr="00A63066">
        <w:rPr>
          <w:rFonts w:ascii="Calibri" w:hAnsi="Calibri"/>
          <w:bCs/>
          <w:sz w:val="22"/>
          <w:szCs w:val="22"/>
        </w:rPr>
        <w:t xml:space="preserve">Whitmire, C., Pierce, J. &amp; Herron, K. </w:t>
      </w:r>
      <w:r w:rsidR="00433ED0" w:rsidRPr="00A63066">
        <w:rPr>
          <w:rFonts w:ascii="Calibri" w:hAnsi="Calibri"/>
          <w:bCs/>
          <w:sz w:val="22"/>
          <w:szCs w:val="22"/>
        </w:rPr>
        <w:t>(2015</w:t>
      </w:r>
      <w:r w:rsidR="0071304D" w:rsidRPr="00A63066">
        <w:rPr>
          <w:rFonts w:ascii="Calibri" w:hAnsi="Calibri"/>
          <w:bCs/>
          <w:sz w:val="22"/>
          <w:szCs w:val="22"/>
        </w:rPr>
        <w:t>, September</w:t>
      </w:r>
      <w:r w:rsidR="00433ED0" w:rsidRPr="00A63066">
        <w:rPr>
          <w:rFonts w:ascii="Calibri" w:hAnsi="Calibri"/>
          <w:bCs/>
          <w:sz w:val="22"/>
          <w:szCs w:val="22"/>
        </w:rPr>
        <w:t xml:space="preserve">). </w:t>
      </w:r>
      <w:r w:rsidRPr="00A63066">
        <w:rPr>
          <w:rFonts w:ascii="Calibri" w:hAnsi="Calibri"/>
          <w:bCs/>
          <w:sz w:val="22"/>
          <w:szCs w:val="22"/>
          <w:u w:val="single"/>
        </w:rPr>
        <w:t>Family Engagement Toolkit-An Overview.</w:t>
      </w:r>
      <w:r w:rsidRPr="00A63066">
        <w:rPr>
          <w:rFonts w:ascii="Calibri" w:hAnsi="Calibri"/>
          <w:bCs/>
          <w:sz w:val="22"/>
          <w:szCs w:val="22"/>
        </w:rPr>
        <w:t xml:space="preserve"> Presented at Indiana Infant Toddler Institute, Indianapolis, IN. </w:t>
      </w:r>
    </w:p>
    <w:p w14:paraId="6B699379" w14:textId="77777777" w:rsidR="00086FD3" w:rsidRPr="00A63066" w:rsidRDefault="00086FD3" w:rsidP="008E3747">
      <w:pPr>
        <w:ind w:firstLine="720"/>
        <w:rPr>
          <w:rFonts w:ascii="Calibri" w:hAnsi="Calibri"/>
          <w:bCs/>
          <w:sz w:val="22"/>
          <w:szCs w:val="22"/>
        </w:rPr>
      </w:pPr>
    </w:p>
    <w:p w14:paraId="406AA46A" w14:textId="6189872D" w:rsidR="00115132" w:rsidRPr="00A63066" w:rsidRDefault="00115132" w:rsidP="00433ED0">
      <w:pPr>
        <w:ind w:firstLine="720"/>
        <w:rPr>
          <w:rFonts w:ascii="Calibri" w:hAnsi="Calibri"/>
          <w:bCs/>
          <w:sz w:val="22"/>
          <w:szCs w:val="22"/>
        </w:rPr>
      </w:pPr>
      <w:r w:rsidRPr="00A63066">
        <w:rPr>
          <w:rFonts w:ascii="Calibri" w:hAnsi="Calibri"/>
          <w:bCs/>
          <w:sz w:val="22"/>
          <w:szCs w:val="22"/>
        </w:rPr>
        <w:t>Ballard, J. &amp; Herron, K. (2015</w:t>
      </w:r>
      <w:r w:rsidR="0071304D" w:rsidRPr="00A63066">
        <w:rPr>
          <w:rFonts w:ascii="Calibri" w:hAnsi="Calibri"/>
          <w:bCs/>
          <w:sz w:val="22"/>
          <w:szCs w:val="22"/>
        </w:rPr>
        <w:t>, September</w:t>
      </w:r>
      <w:r w:rsidRPr="00A63066">
        <w:rPr>
          <w:rFonts w:ascii="Calibri" w:hAnsi="Calibri"/>
          <w:bCs/>
          <w:sz w:val="22"/>
          <w:szCs w:val="22"/>
        </w:rPr>
        <w:t xml:space="preserve">). </w:t>
      </w:r>
      <w:r w:rsidRPr="00A63066">
        <w:rPr>
          <w:rFonts w:ascii="Calibri" w:hAnsi="Calibri"/>
          <w:bCs/>
          <w:sz w:val="22"/>
          <w:szCs w:val="22"/>
          <w:u w:val="single"/>
        </w:rPr>
        <w:t>How to Effectively Incorporate Early Intervention in Childcare Settings.</w:t>
      </w:r>
      <w:r w:rsidRPr="00A63066">
        <w:rPr>
          <w:rFonts w:ascii="Calibri" w:hAnsi="Calibri"/>
          <w:bCs/>
          <w:sz w:val="22"/>
          <w:szCs w:val="22"/>
        </w:rPr>
        <w:t xml:space="preserve"> Presented at Indiana Infant Toddler Institute, Indianapolis, IN.</w:t>
      </w:r>
      <w:r w:rsidR="009024C5" w:rsidRPr="00A63066">
        <w:rPr>
          <w:rFonts w:ascii="Calibri" w:hAnsi="Calibri"/>
          <w:b/>
          <w:bCs/>
          <w:sz w:val="22"/>
          <w:szCs w:val="22"/>
        </w:rPr>
        <w:tab/>
      </w:r>
    </w:p>
    <w:p w14:paraId="3FE9F23F" w14:textId="77777777" w:rsidR="00115132" w:rsidRPr="00A63066" w:rsidRDefault="00115132" w:rsidP="00115132">
      <w:pPr>
        <w:ind w:firstLine="720"/>
        <w:rPr>
          <w:rFonts w:ascii="Calibri" w:hAnsi="Calibri"/>
          <w:bCs/>
          <w:sz w:val="22"/>
          <w:szCs w:val="22"/>
        </w:rPr>
      </w:pPr>
    </w:p>
    <w:p w14:paraId="2355C108" w14:textId="59878A37" w:rsidR="009024C5" w:rsidRPr="00A63066" w:rsidRDefault="00115132" w:rsidP="00115132">
      <w:pPr>
        <w:ind w:firstLine="720"/>
        <w:rPr>
          <w:rFonts w:ascii="Calibri" w:hAnsi="Calibri"/>
          <w:sz w:val="22"/>
          <w:szCs w:val="22"/>
        </w:rPr>
      </w:pPr>
      <w:r w:rsidRPr="00A63066">
        <w:rPr>
          <w:rFonts w:ascii="Calibri" w:hAnsi="Calibri"/>
          <w:bCs/>
          <w:sz w:val="22"/>
          <w:szCs w:val="22"/>
        </w:rPr>
        <w:t>Herron, K. (2015</w:t>
      </w:r>
      <w:r w:rsidR="0071304D" w:rsidRPr="00A63066">
        <w:rPr>
          <w:rFonts w:ascii="Calibri" w:hAnsi="Calibri"/>
          <w:bCs/>
          <w:sz w:val="22"/>
          <w:szCs w:val="22"/>
        </w:rPr>
        <w:t>, August</w:t>
      </w:r>
      <w:r w:rsidRPr="00A63066">
        <w:rPr>
          <w:rFonts w:ascii="Calibri" w:hAnsi="Calibri"/>
          <w:bCs/>
          <w:sz w:val="22"/>
          <w:szCs w:val="22"/>
        </w:rPr>
        <w:t xml:space="preserve">). </w:t>
      </w:r>
      <w:r w:rsidRPr="00A63066">
        <w:rPr>
          <w:rFonts w:ascii="Calibri" w:hAnsi="Calibri"/>
          <w:bCs/>
          <w:sz w:val="22"/>
          <w:szCs w:val="22"/>
          <w:u w:val="single"/>
        </w:rPr>
        <w:t>Early Intervention and Family Engagement: Evidence-Based Practical Strategies.</w:t>
      </w:r>
      <w:r w:rsidRPr="00A63066">
        <w:rPr>
          <w:rFonts w:ascii="Calibri" w:hAnsi="Calibri"/>
          <w:bCs/>
          <w:sz w:val="22"/>
          <w:szCs w:val="22"/>
        </w:rPr>
        <w:t xml:space="preserve"> Presented at Indiana Association of Rehabilitation Facilities (INARF) INARF </w:t>
      </w:r>
      <w:r w:rsidRPr="00A63066">
        <w:rPr>
          <w:rFonts w:ascii="Calibri" w:hAnsi="Calibri"/>
          <w:sz w:val="22"/>
          <w:szCs w:val="22"/>
        </w:rPr>
        <w:t>Child and Family Services Professional Interest Section of their Quarterly Professional Interest Section Meeting.</w:t>
      </w:r>
    </w:p>
    <w:p w14:paraId="1F72F646" w14:textId="77777777" w:rsidR="00115132" w:rsidRPr="00A63066" w:rsidRDefault="00115132" w:rsidP="00115132">
      <w:pPr>
        <w:ind w:firstLine="720"/>
        <w:rPr>
          <w:rFonts w:ascii="Calibri" w:hAnsi="Calibri"/>
          <w:sz w:val="22"/>
          <w:szCs w:val="22"/>
        </w:rPr>
      </w:pPr>
    </w:p>
    <w:p w14:paraId="51685803" w14:textId="37251890" w:rsidR="00115132" w:rsidRPr="00A63066" w:rsidRDefault="00115132" w:rsidP="00115132">
      <w:pPr>
        <w:ind w:firstLine="720"/>
        <w:rPr>
          <w:rFonts w:ascii="Calibri" w:hAnsi="Calibri"/>
          <w:sz w:val="22"/>
          <w:szCs w:val="22"/>
        </w:rPr>
      </w:pPr>
      <w:r w:rsidRPr="00A63066">
        <w:rPr>
          <w:rFonts w:ascii="Calibri" w:hAnsi="Calibri"/>
          <w:sz w:val="22"/>
          <w:szCs w:val="22"/>
        </w:rPr>
        <w:t>Herron, K. &amp; Ballard, J. (2015</w:t>
      </w:r>
      <w:r w:rsidR="0071304D" w:rsidRPr="00A63066">
        <w:rPr>
          <w:rFonts w:ascii="Calibri" w:hAnsi="Calibri"/>
          <w:sz w:val="22"/>
          <w:szCs w:val="22"/>
        </w:rPr>
        <w:t>, July</w:t>
      </w:r>
      <w:r w:rsidRPr="00A63066">
        <w:rPr>
          <w:rFonts w:ascii="Calibri" w:hAnsi="Calibri"/>
          <w:sz w:val="22"/>
          <w:szCs w:val="22"/>
        </w:rPr>
        <w:t xml:space="preserve">). </w:t>
      </w:r>
      <w:r w:rsidRPr="00A63066">
        <w:rPr>
          <w:rFonts w:ascii="Calibri" w:hAnsi="Calibri"/>
          <w:sz w:val="22"/>
          <w:szCs w:val="22"/>
          <w:u w:val="single"/>
        </w:rPr>
        <w:t>Improving Family Engagement: Indiana’s Approach.</w:t>
      </w:r>
      <w:r w:rsidRPr="00A63066">
        <w:rPr>
          <w:rFonts w:ascii="Calibri" w:hAnsi="Calibri"/>
          <w:sz w:val="22"/>
          <w:szCs w:val="22"/>
        </w:rPr>
        <w:t xml:space="preserve"> Presented at the Office of Special Education Programs (OSEP) Leadership Conference, Washington D.C.</w:t>
      </w:r>
    </w:p>
    <w:p w14:paraId="08CE6F91" w14:textId="77777777" w:rsidR="00115132" w:rsidRPr="00A63066" w:rsidRDefault="00115132" w:rsidP="00115132">
      <w:pPr>
        <w:ind w:firstLine="720"/>
        <w:rPr>
          <w:rFonts w:ascii="Calibri" w:hAnsi="Calibri"/>
          <w:bCs/>
          <w:sz w:val="22"/>
          <w:szCs w:val="22"/>
        </w:rPr>
      </w:pPr>
    </w:p>
    <w:p w14:paraId="0D05EB34" w14:textId="37145C03" w:rsidR="009024C5" w:rsidRPr="00A63066" w:rsidRDefault="009024C5" w:rsidP="009024C5">
      <w:pPr>
        <w:pStyle w:val="PlainText"/>
        <w:rPr>
          <w:szCs w:val="22"/>
        </w:rPr>
      </w:pPr>
      <w:r w:rsidRPr="00A63066">
        <w:rPr>
          <w:bCs/>
          <w:szCs w:val="22"/>
        </w:rPr>
        <w:tab/>
        <w:t>Herron, K. (2015</w:t>
      </w:r>
      <w:r w:rsidR="0071304D" w:rsidRPr="00A63066">
        <w:rPr>
          <w:bCs/>
          <w:szCs w:val="22"/>
        </w:rPr>
        <w:t>, May</w:t>
      </w:r>
      <w:r w:rsidRPr="00A63066">
        <w:rPr>
          <w:bCs/>
          <w:szCs w:val="22"/>
        </w:rPr>
        <w:t xml:space="preserve">). </w:t>
      </w:r>
      <w:r w:rsidRPr="00A63066">
        <w:rPr>
          <w:bCs/>
          <w:szCs w:val="22"/>
          <w:u w:val="single"/>
        </w:rPr>
        <w:t xml:space="preserve">Early Intervention and Family Engagement: </w:t>
      </w:r>
      <w:r w:rsidR="00115132" w:rsidRPr="00A63066">
        <w:rPr>
          <w:bCs/>
          <w:szCs w:val="22"/>
          <w:u w:val="single"/>
        </w:rPr>
        <w:t>Introduction to the Problem and Barriers</w:t>
      </w:r>
      <w:r w:rsidRPr="00A63066">
        <w:rPr>
          <w:bCs/>
          <w:szCs w:val="22"/>
          <w:u w:val="single"/>
        </w:rPr>
        <w:t>.</w:t>
      </w:r>
      <w:r w:rsidRPr="00A63066">
        <w:rPr>
          <w:bCs/>
          <w:szCs w:val="22"/>
        </w:rPr>
        <w:t xml:space="preserve"> Presented at Indiana Association of Rehabilitation Facilities (INARF) INARF </w:t>
      </w:r>
      <w:r w:rsidRPr="00A63066">
        <w:rPr>
          <w:szCs w:val="22"/>
        </w:rPr>
        <w:t>Child and Family Services Professional Interest Section of their Quarterly Professional Interest Section Meeting</w:t>
      </w:r>
    </w:p>
    <w:p w14:paraId="61CDCEAD" w14:textId="77777777" w:rsidR="009024C5" w:rsidRPr="00A63066" w:rsidRDefault="009024C5" w:rsidP="009024C5">
      <w:pPr>
        <w:rPr>
          <w:rFonts w:ascii="Calibri" w:hAnsi="Calibri"/>
          <w:b/>
          <w:bCs/>
          <w:sz w:val="22"/>
          <w:szCs w:val="22"/>
        </w:rPr>
      </w:pPr>
      <w:r w:rsidRPr="00A63066">
        <w:rPr>
          <w:rFonts w:ascii="Calibri" w:hAnsi="Calibri"/>
          <w:b/>
          <w:bCs/>
          <w:sz w:val="22"/>
          <w:szCs w:val="22"/>
        </w:rPr>
        <w:tab/>
      </w:r>
    </w:p>
    <w:p w14:paraId="3F2A43AF" w14:textId="0757A844" w:rsidR="009024C5" w:rsidRPr="00A63066" w:rsidRDefault="009024C5" w:rsidP="009024C5">
      <w:pPr>
        <w:ind w:firstLine="720"/>
        <w:rPr>
          <w:rFonts w:ascii="Calibri" w:hAnsi="Calibri"/>
          <w:bCs/>
          <w:sz w:val="22"/>
          <w:szCs w:val="22"/>
        </w:rPr>
      </w:pPr>
      <w:r w:rsidRPr="00A63066">
        <w:rPr>
          <w:rFonts w:ascii="Calibri" w:hAnsi="Calibri"/>
          <w:bCs/>
          <w:sz w:val="22"/>
          <w:szCs w:val="22"/>
        </w:rPr>
        <w:t>Herron, K. &amp; Ballard, J. (2015</w:t>
      </w:r>
      <w:r w:rsidR="0071304D" w:rsidRPr="00A63066">
        <w:rPr>
          <w:rFonts w:ascii="Calibri" w:hAnsi="Calibri"/>
          <w:bCs/>
          <w:sz w:val="22"/>
          <w:szCs w:val="22"/>
        </w:rPr>
        <w:t>, April</w:t>
      </w:r>
      <w:r w:rsidRPr="00A63066">
        <w:rPr>
          <w:rFonts w:ascii="Calibri" w:hAnsi="Calibri"/>
          <w:bCs/>
          <w:sz w:val="22"/>
          <w:szCs w:val="22"/>
        </w:rPr>
        <w:t xml:space="preserve">). </w:t>
      </w:r>
      <w:r w:rsidRPr="00A63066">
        <w:rPr>
          <w:rFonts w:ascii="Calibri" w:hAnsi="Calibri"/>
          <w:bCs/>
          <w:sz w:val="22"/>
          <w:szCs w:val="22"/>
          <w:u w:val="single"/>
        </w:rPr>
        <w:t>How to Make Family Engagement a Priority with Little Time or Money.</w:t>
      </w:r>
      <w:r w:rsidRPr="00A63066">
        <w:rPr>
          <w:rFonts w:ascii="Calibri" w:hAnsi="Calibri"/>
          <w:bCs/>
          <w:sz w:val="22"/>
          <w:szCs w:val="22"/>
        </w:rPr>
        <w:t xml:space="preserve"> Presented at the Indiana Association for the Education of Young Children (IAEYC) conference, </w:t>
      </w:r>
      <w:r w:rsidRPr="00A63066">
        <w:rPr>
          <w:rFonts w:ascii="Calibri" w:hAnsi="Calibri"/>
          <w:bCs/>
          <w:sz w:val="22"/>
          <w:szCs w:val="22"/>
        </w:rPr>
        <w:lastRenderedPageBreak/>
        <w:t>Indianapolis, IN.</w:t>
      </w:r>
    </w:p>
    <w:p w14:paraId="6BB9E253" w14:textId="77777777" w:rsidR="009024C5" w:rsidRPr="00A63066" w:rsidRDefault="009024C5" w:rsidP="009024C5">
      <w:pPr>
        <w:rPr>
          <w:rFonts w:ascii="Calibri" w:hAnsi="Calibri"/>
          <w:bCs/>
          <w:sz w:val="22"/>
          <w:szCs w:val="22"/>
        </w:rPr>
      </w:pPr>
    </w:p>
    <w:p w14:paraId="59CD7A06" w14:textId="52782FAD" w:rsidR="009024C5" w:rsidRPr="00A63066" w:rsidRDefault="009024C5" w:rsidP="009024C5">
      <w:pPr>
        <w:rPr>
          <w:rFonts w:ascii="Calibri" w:hAnsi="Calibri"/>
          <w:bCs/>
          <w:sz w:val="22"/>
          <w:szCs w:val="22"/>
        </w:rPr>
      </w:pPr>
      <w:r w:rsidRPr="00A63066">
        <w:rPr>
          <w:rFonts w:ascii="Calibri" w:hAnsi="Calibri"/>
          <w:bCs/>
          <w:sz w:val="22"/>
          <w:szCs w:val="22"/>
        </w:rPr>
        <w:tab/>
        <w:t>Ballard, J. &amp; Herron, K. (</w:t>
      </w:r>
      <w:r w:rsidR="0071304D" w:rsidRPr="00A63066">
        <w:rPr>
          <w:rFonts w:ascii="Calibri" w:hAnsi="Calibri"/>
          <w:bCs/>
          <w:sz w:val="22"/>
          <w:szCs w:val="22"/>
        </w:rPr>
        <w:t>2</w:t>
      </w:r>
      <w:r w:rsidRPr="00A63066">
        <w:rPr>
          <w:rFonts w:ascii="Calibri" w:hAnsi="Calibri"/>
          <w:bCs/>
          <w:sz w:val="22"/>
          <w:szCs w:val="22"/>
        </w:rPr>
        <w:t>015</w:t>
      </w:r>
      <w:r w:rsidR="0071304D" w:rsidRPr="00A63066">
        <w:rPr>
          <w:rFonts w:ascii="Calibri" w:hAnsi="Calibri"/>
          <w:bCs/>
          <w:sz w:val="22"/>
          <w:szCs w:val="22"/>
        </w:rPr>
        <w:t>, April</w:t>
      </w:r>
      <w:r w:rsidRPr="00A63066">
        <w:rPr>
          <w:rFonts w:ascii="Calibri" w:hAnsi="Calibri"/>
          <w:bCs/>
          <w:sz w:val="22"/>
          <w:szCs w:val="22"/>
        </w:rPr>
        <w:t xml:space="preserve">). </w:t>
      </w:r>
      <w:r w:rsidRPr="00A63066">
        <w:rPr>
          <w:rFonts w:ascii="Calibri" w:hAnsi="Calibri"/>
          <w:bCs/>
          <w:sz w:val="22"/>
          <w:szCs w:val="22"/>
          <w:u w:val="single"/>
        </w:rPr>
        <w:t>When Two Worlds Collide: Childcare and Early Intervention Services.</w:t>
      </w:r>
      <w:r w:rsidRPr="00A63066">
        <w:rPr>
          <w:rFonts w:ascii="Calibri" w:hAnsi="Calibri"/>
          <w:bCs/>
          <w:sz w:val="22"/>
          <w:szCs w:val="22"/>
        </w:rPr>
        <w:t xml:space="preserve"> Presented at the Indiana Association for the Education of Young Children (IAEYC) conference, Indianapolis, IN.</w:t>
      </w:r>
    </w:p>
    <w:p w14:paraId="23DE523C" w14:textId="77777777" w:rsidR="009024C5" w:rsidRPr="00A63066" w:rsidRDefault="009024C5" w:rsidP="009024C5">
      <w:pPr>
        <w:rPr>
          <w:rFonts w:ascii="Calibri" w:hAnsi="Calibri"/>
          <w:b/>
          <w:bCs/>
          <w:sz w:val="22"/>
          <w:szCs w:val="22"/>
        </w:rPr>
      </w:pPr>
    </w:p>
    <w:p w14:paraId="2185F213" w14:textId="662F5154" w:rsidR="009024C5" w:rsidRPr="00A63066" w:rsidRDefault="009024C5" w:rsidP="00A93F88">
      <w:pPr>
        <w:ind w:firstLine="720"/>
        <w:rPr>
          <w:rFonts w:ascii="Calibri" w:hAnsi="Calibri"/>
          <w:bCs/>
          <w:sz w:val="22"/>
          <w:szCs w:val="22"/>
        </w:rPr>
      </w:pPr>
      <w:r w:rsidRPr="00A63066">
        <w:rPr>
          <w:rFonts w:ascii="Calibri" w:hAnsi="Calibri"/>
          <w:bCs/>
          <w:sz w:val="22"/>
          <w:szCs w:val="22"/>
        </w:rPr>
        <w:t>Herron, K. &amp; Ballard, J. (2014</w:t>
      </w:r>
      <w:r w:rsidR="0071304D" w:rsidRPr="00A63066">
        <w:rPr>
          <w:rFonts w:ascii="Calibri" w:hAnsi="Calibri"/>
          <w:bCs/>
          <w:sz w:val="22"/>
          <w:szCs w:val="22"/>
        </w:rPr>
        <w:t>, March</w:t>
      </w:r>
      <w:r w:rsidRPr="00A63066">
        <w:rPr>
          <w:rFonts w:ascii="Calibri" w:hAnsi="Calibri"/>
          <w:bCs/>
          <w:sz w:val="22"/>
          <w:szCs w:val="22"/>
        </w:rPr>
        <w:t xml:space="preserve">). </w:t>
      </w:r>
      <w:r w:rsidRPr="00A63066">
        <w:rPr>
          <w:rFonts w:ascii="Calibri" w:hAnsi="Calibri"/>
          <w:bCs/>
          <w:sz w:val="22"/>
          <w:szCs w:val="22"/>
          <w:u w:val="single"/>
        </w:rPr>
        <w:t>High Quality Outcomes: A First Look at Quality Review Data for First Steps.</w:t>
      </w:r>
      <w:r w:rsidRPr="00A63066">
        <w:rPr>
          <w:rFonts w:ascii="Calibri" w:hAnsi="Calibri"/>
          <w:bCs/>
          <w:sz w:val="22"/>
          <w:szCs w:val="22"/>
        </w:rPr>
        <w:t xml:space="preserve"> Presented twice at the Indiana Association for the Education of Young Children (IAEYC) conference, Indianapolis, IN.</w:t>
      </w:r>
    </w:p>
    <w:p w14:paraId="52E56223" w14:textId="77777777" w:rsidR="00A93F88" w:rsidRPr="00A63066" w:rsidRDefault="00A93F88" w:rsidP="009024C5">
      <w:pPr>
        <w:ind w:firstLine="720"/>
        <w:rPr>
          <w:rFonts w:ascii="Calibri" w:hAnsi="Calibri"/>
          <w:sz w:val="22"/>
          <w:szCs w:val="22"/>
        </w:rPr>
      </w:pPr>
    </w:p>
    <w:p w14:paraId="62F13ECC" w14:textId="7955523F" w:rsidR="009024C5" w:rsidRPr="00A63066" w:rsidRDefault="009024C5" w:rsidP="009024C5">
      <w:pPr>
        <w:ind w:firstLine="720"/>
        <w:rPr>
          <w:rFonts w:ascii="Calibri" w:hAnsi="Calibri"/>
          <w:sz w:val="22"/>
          <w:szCs w:val="22"/>
        </w:rPr>
      </w:pPr>
      <w:r w:rsidRPr="00A63066">
        <w:rPr>
          <w:rFonts w:ascii="Calibri" w:hAnsi="Calibri"/>
          <w:sz w:val="22"/>
          <w:szCs w:val="22"/>
        </w:rPr>
        <w:t>Herron, K. &amp; Holtzworth-Munroe, A. (1999</w:t>
      </w:r>
      <w:r w:rsidR="0071304D" w:rsidRPr="00A63066">
        <w:rPr>
          <w:rFonts w:ascii="Calibri" w:hAnsi="Calibri"/>
          <w:sz w:val="22"/>
          <w:szCs w:val="22"/>
        </w:rPr>
        <w:t>, November</w:t>
      </w:r>
      <w:r w:rsidRPr="00A63066">
        <w:rPr>
          <w:rFonts w:ascii="Calibri" w:hAnsi="Calibri"/>
          <w:sz w:val="22"/>
          <w:szCs w:val="22"/>
        </w:rPr>
        <w:t xml:space="preserve">).  </w:t>
      </w:r>
      <w:r w:rsidRPr="00A63066">
        <w:rPr>
          <w:rFonts w:ascii="Calibri" w:hAnsi="Calibri"/>
          <w:sz w:val="22"/>
          <w:szCs w:val="22"/>
          <w:u w:val="single"/>
        </w:rPr>
        <w:t>The relationship between attachment styles and communication patterns in maritally violent and nonviolent men.</w:t>
      </w:r>
      <w:r w:rsidRPr="00A63066">
        <w:rPr>
          <w:rFonts w:ascii="Calibri" w:hAnsi="Calibri"/>
          <w:sz w:val="22"/>
          <w:szCs w:val="22"/>
        </w:rPr>
        <w:t xml:space="preserve">  Poster presented at the 33</w:t>
      </w:r>
      <w:r w:rsidRPr="00A63066">
        <w:rPr>
          <w:rFonts w:ascii="Calibri" w:hAnsi="Calibri"/>
          <w:sz w:val="22"/>
          <w:szCs w:val="22"/>
          <w:vertAlign w:val="superscript"/>
        </w:rPr>
        <w:t>rd</w:t>
      </w:r>
      <w:r w:rsidRPr="00A63066">
        <w:rPr>
          <w:rFonts w:ascii="Calibri" w:hAnsi="Calibri"/>
          <w:sz w:val="22"/>
          <w:szCs w:val="22"/>
        </w:rPr>
        <w:t xml:space="preserve"> meeting of the Association for the Advancement of Behavior Therapy, Toronto, Canada. </w:t>
      </w:r>
    </w:p>
    <w:p w14:paraId="07547A01" w14:textId="77777777" w:rsidR="009024C5" w:rsidRPr="00A63066" w:rsidRDefault="009024C5" w:rsidP="009024C5">
      <w:pPr>
        <w:rPr>
          <w:rFonts w:ascii="Calibri" w:hAnsi="Calibri"/>
          <w:sz w:val="22"/>
          <w:szCs w:val="22"/>
        </w:rPr>
      </w:pPr>
    </w:p>
    <w:p w14:paraId="7A3CD061" w14:textId="462433BA" w:rsidR="009024C5" w:rsidRPr="00A63066" w:rsidRDefault="009024C5" w:rsidP="009024C5">
      <w:pPr>
        <w:ind w:firstLine="720"/>
        <w:rPr>
          <w:rFonts w:ascii="Calibri" w:hAnsi="Calibri"/>
          <w:sz w:val="22"/>
          <w:szCs w:val="22"/>
        </w:rPr>
      </w:pPr>
      <w:r w:rsidRPr="00A63066">
        <w:rPr>
          <w:rFonts w:ascii="Calibri" w:hAnsi="Calibri"/>
          <w:sz w:val="22"/>
          <w:szCs w:val="22"/>
        </w:rPr>
        <w:t>Herron, K. &amp; Holtzworth-Munroe, A. (1999</w:t>
      </w:r>
      <w:r w:rsidR="0071304D" w:rsidRPr="00A63066">
        <w:rPr>
          <w:rFonts w:ascii="Calibri" w:hAnsi="Calibri"/>
          <w:sz w:val="22"/>
          <w:szCs w:val="22"/>
        </w:rPr>
        <w:t>, November</w:t>
      </w:r>
      <w:r w:rsidRPr="00A63066">
        <w:rPr>
          <w:rFonts w:ascii="Calibri" w:hAnsi="Calibri"/>
          <w:sz w:val="22"/>
          <w:szCs w:val="22"/>
        </w:rPr>
        <w:t xml:space="preserve">).  </w:t>
      </w:r>
      <w:r w:rsidRPr="00A63066">
        <w:rPr>
          <w:rFonts w:ascii="Calibri" w:hAnsi="Calibri"/>
          <w:sz w:val="22"/>
          <w:szCs w:val="22"/>
          <w:u w:val="single"/>
        </w:rPr>
        <w:t>Marital interaction communication patterns in couples experiencing or not experiencing husband violence</w:t>
      </w:r>
      <w:r w:rsidRPr="00A63066">
        <w:rPr>
          <w:rFonts w:ascii="Calibri" w:hAnsi="Calibri"/>
          <w:sz w:val="22"/>
          <w:szCs w:val="22"/>
        </w:rPr>
        <w:t>.  Poster presented at the 33</w:t>
      </w:r>
      <w:r w:rsidRPr="00A63066">
        <w:rPr>
          <w:rFonts w:ascii="Calibri" w:hAnsi="Calibri"/>
          <w:sz w:val="22"/>
          <w:szCs w:val="22"/>
          <w:vertAlign w:val="superscript"/>
        </w:rPr>
        <w:t>rd</w:t>
      </w:r>
      <w:r w:rsidRPr="00A63066">
        <w:rPr>
          <w:rFonts w:ascii="Calibri" w:hAnsi="Calibri"/>
          <w:sz w:val="22"/>
          <w:szCs w:val="22"/>
        </w:rPr>
        <w:t xml:space="preserve"> meeting of the Association for the Advancement of Behavior Therapy, Toronto, Canada.</w:t>
      </w:r>
    </w:p>
    <w:p w14:paraId="5043CB0F" w14:textId="77777777" w:rsidR="009E1228" w:rsidRPr="00A63066" w:rsidRDefault="009E1228" w:rsidP="00A93F88">
      <w:pPr>
        <w:rPr>
          <w:rFonts w:ascii="Calibri" w:hAnsi="Calibri"/>
          <w:sz w:val="22"/>
          <w:szCs w:val="22"/>
        </w:rPr>
      </w:pPr>
    </w:p>
    <w:p w14:paraId="77A0A796" w14:textId="54EFFD9E" w:rsidR="009024C5" w:rsidRPr="00A63066" w:rsidRDefault="009024C5" w:rsidP="009024C5">
      <w:pPr>
        <w:rPr>
          <w:rFonts w:ascii="Calibri" w:hAnsi="Calibri"/>
          <w:sz w:val="22"/>
          <w:szCs w:val="22"/>
        </w:rPr>
      </w:pPr>
      <w:r w:rsidRPr="00A63066">
        <w:rPr>
          <w:rFonts w:ascii="Calibri" w:hAnsi="Calibri"/>
          <w:sz w:val="22"/>
          <w:szCs w:val="22"/>
        </w:rPr>
        <w:t>Herron, K. &amp; Holtzworth-Munroe, A. (1998</w:t>
      </w:r>
      <w:r w:rsidR="0071304D" w:rsidRPr="00A63066">
        <w:rPr>
          <w:rFonts w:ascii="Calibri" w:hAnsi="Calibri"/>
          <w:sz w:val="22"/>
          <w:szCs w:val="22"/>
        </w:rPr>
        <w:t>, November</w:t>
      </w:r>
      <w:r w:rsidRPr="00A63066">
        <w:rPr>
          <w:rFonts w:ascii="Calibri" w:hAnsi="Calibri"/>
          <w:sz w:val="22"/>
          <w:szCs w:val="22"/>
        </w:rPr>
        <w:t xml:space="preserve">).  </w:t>
      </w:r>
      <w:r w:rsidRPr="00A63066">
        <w:rPr>
          <w:rFonts w:ascii="Calibri" w:hAnsi="Calibri"/>
          <w:sz w:val="22"/>
          <w:szCs w:val="22"/>
          <w:u w:val="single"/>
        </w:rPr>
        <w:t>An analysis of parenting style and child abuse potential among maritally violent and nonviolent men.</w:t>
      </w:r>
      <w:r w:rsidRPr="00A63066">
        <w:rPr>
          <w:rFonts w:ascii="Calibri" w:hAnsi="Calibri"/>
          <w:sz w:val="22"/>
          <w:szCs w:val="22"/>
        </w:rPr>
        <w:t xml:space="preserve">  Paper presented at the 32</w:t>
      </w:r>
      <w:r w:rsidRPr="00A63066">
        <w:rPr>
          <w:rFonts w:ascii="Calibri" w:hAnsi="Calibri"/>
          <w:sz w:val="22"/>
          <w:szCs w:val="22"/>
          <w:vertAlign w:val="superscript"/>
        </w:rPr>
        <w:t>nd</w:t>
      </w:r>
      <w:r w:rsidRPr="00A63066">
        <w:rPr>
          <w:rFonts w:ascii="Calibri" w:hAnsi="Calibri"/>
          <w:sz w:val="22"/>
          <w:szCs w:val="22"/>
        </w:rPr>
        <w:t xml:space="preserve"> meeting of the Association for the Advancement of Behavior Therapy, Washington, D.C.</w:t>
      </w:r>
    </w:p>
    <w:p w14:paraId="07459315" w14:textId="77777777" w:rsidR="009E1228" w:rsidRPr="00A63066" w:rsidRDefault="009E1228" w:rsidP="009024C5">
      <w:pPr>
        <w:rPr>
          <w:rFonts w:ascii="Calibri" w:hAnsi="Calibri"/>
          <w:sz w:val="22"/>
          <w:szCs w:val="22"/>
        </w:rPr>
      </w:pPr>
    </w:p>
    <w:p w14:paraId="73F747F4" w14:textId="19A136B5" w:rsidR="0068423C" w:rsidRPr="00A63066" w:rsidRDefault="0068423C" w:rsidP="0068423C">
      <w:pPr>
        <w:rPr>
          <w:rFonts w:ascii="Calibri" w:hAnsi="Calibri" w:cs="Calibri"/>
          <w:sz w:val="22"/>
          <w:szCs w:val="22"/>
        </w:rPr>
      </w:pPr>
      <w:r w:rsidRPr="00A63066">
        <w:rPr>
          <w:rFonts w:ascii="Calibri" w:hAnsi="Calibri" w:cs="Calibri"/>
          <w:sz w:val="22"/>
          <w:szCs w:val="22"/>
        </w:rPr>
        <w:t>Herron, K. &amp; Holtzworth-Munroe, A. (1998</w:t>
      </w:r>
      <w:r w:rsidR="0071304D" w:rsidRPr="00A63066">
        <w:rPr>
          <w:rFonts w:ascii="Calibri" w:hAnsi="Calibri" w:cs="Calibri"/>
          <w:sz w:val="22"/>
          <w:szCs w:val="22"/>
        </w:rPr>
        <w:t>, November</w:t>
      </w:r>
      <w:r w:rsidRPr="00A63066">
        <w:rPr>
          <w:rFonts w:ascii="Calibri" w:hAnsi="Calibri" w:cs="Calibri"/>
          <w:sz w:val="22"/>
          <w:szCs w:val="22"/>
        </w:rPr>
        <w:t xml:space="preserve">).  </w:t>
      </w:r>
      <w:r w:rsidRPr="00A63066">
        <w:rPr>
          <w:rFonts w:ascii="Calibri" w:hAnsi="Calibri" w:cs="Calibri"/>
          <w:sz w:val="22"/>
          <w:szCs w:val="22"/>
          <w:u w:val="single"/>
        </w:rPr>
        <w:t>An analysis of parenting style and child abuse potential among maritally violent and nonviolent men.</w:t>
      </w:r>
      <w:r w:rsidRPr="00A63066">
        <w:rPr>
          <w:rFonts w:ascii="Calibri" w:hAnsi="Calibri" w:cs="Calibri"/>
          <w:sz w:val="22"/>
          <w:szCs w:val="22"/>
        </w:rPr>
        <w:t xml:space="preserve">  Paper presented at the 32</w:t>
      </w:r>
      <w:r w:rsidRPr="00A63066">
        <w:rPr>
          <w:rFonts w:ascii="Calibri" w:hAnsi="Calibri" w:cs="Calibri"/>
          <w:sz w:val="22"/>
          <w:szCs w:val="22"/>
          <w:vertAlign w:val="superscript"/>
        </w:rPr>
        <w:t>nd</w:t>
      </w:r>
      <w:r w:rsidRPr="00A63066">
        <w:rPr>
          <w:rFonts w:ascii="Calibri" w:hAnsi="Calibri" w:cs="Calibri"/>
          <w:sz w:val="22"/>
          <w:szCs w:val="22"/>
        </w:rPr>
        <w:t xml:space="preserve"> meeting of the Association for the Advancement of Behavior Therapy, Washington, D.C.</w:t>
      </w:r>
    </w:p>
    <w:p w14:paraId="6537F28F" w14:textId="77777777" w:rsidR="0068423C" w:rsidRPr="00A63066" w:rsidRDefault="0068423C" w:rsidP="0068423C">
      <w:pPr>
        <w:rPr>
          <w:rFonts w:ascii="Calibri" w:hAnsi="Calibri" w:cs="Calibri"/>
          <w:sz w:val="22"/>
          <w:szCs w:val="22"/>
        </w:rPr>
      </w:pPr>
    </w:p>
    <w:p w14:paraId="1AB3CBFC" w14:textId="4669725A" w:rsidR="0068423C" w:rsidRPr="00A63066" w:rsidRDefault="0068423C" w:rsidP="0068423C">
      <w:pPr>
        <w:ind w:firstLine="720"/>
        <w:rPr>
          <w:rFonts w:ascii="Calibri" w:hAnsi="Calibri" w:cs="Calibri"/>
          <w:sz w:val="22"/>
          <w:szCs w:val="22"/>
        </w:rPr>
      </w:pPr>
      <w:r w:rsidRPr="00A63066">
        <w:rPr>
          <w:rFonts w:ascii="Calibri" w:hAnsi="Calibri" w:cs="Calibri"/>
          <w:sz w:val="22"/>
          <w:szCs w:val="22"/>
        </w:rPr>
        <w:t>Holtzworth-Munroe, A., Stuart, G., Meehan, J. &amp; Herron, K. (1998</w:t>
      </w:r>
      <w:r w:rsidR="0071304D" w:rsidRPr="00A63066">
        <w:rPr>
          <w:rFonts w:ascii="Calibri" w:hAnsi="Calibri" w:cs="Calibri"/>
          <w:sz w:val="22"/>
          <w:szCs w:val="22"/>
        </w:rPr>
        <w:t>, November</w:t>
      </w:r>
      <w:r w:rsidRPr="00A63066">
        <w:rPr>
          <w:rFonts w:ascii="Calibri" w:hAnsi="Calibri" w:cs="Calibri"/>
          <w:sz w:val="22"/>
          <w:szCs w:val="22"/>
        </w:rPr>
        <w:t xml:space="preserve">).  </w:t>
      </w:r>
      <w:r w:rsidRPr="00A63066">
        <w:rPr>
          <w:rFonts w:ascii="Calibri" w:hAnsi="Calibri" w:cs="Calibri"/>
          <w:sz w:val="22"/>
          <w:szCs w:val="22"/>
          <w:u w:val="single"/>
        </w:rPr>
        <w:t>Validating a typology of maritally violent men.</w:t>
      </w:r>
      <w:r w:rsidRPr="00A63066">
        <w:rPr>
          <w:rFonts w:ascii="Calibri" w:hAnsi="Calibri" w:cs="Calibri"/>
          <w:sz w:val="22"/>
          <w:szCs w:val="22"/>
        </w:rPr>
        <w:t xml:space="preserve">  Paper presented at the 32</w:t>
      </w:r>
      <w:r w:rsidRPr="00A63066">
        <w:rPr>
          <w:rFonts w:ascii="Calibri" w:hAnsi="Calibri" w:cs="Calibri"/>
          <w:sz w:val="22"/>
          <w:szCs w:val="22"/>
          <w:vertAlign w:val="superscript"/>
        </w:rPr>
        <w:t>nd</w:t>
      </w:r>
      <w:r w:rsidRPr="00A63066">
        <w:rPr>
          <w:rFonts w:ascii="Calibri" w:hAnsi="Calibri" w:cs="Calibri"/>
          <w:sz w:val="22"/>
          <w:szCs w:val="22"/>
        </w:rPr>
        <w:t xml:space="preserve"> meeting of the Association for the Advancement of Behavior Therapy, Washington, D.C.</w:t>
      </w:r>
    </w:p>
    <w:p w14:paraId="6DFB9E20" w14:textId="77777777" w:rsidR="0068423C" w:rsidRPr="00A63066" w:rsidRDefault="0068423C" w:rsidP="0068423C">
      <w:pPr>
        <w:rPr>
          <w:rFonts w:ascii="Calibri" w:hAnsi="Calibri" w:cs="Calibri"/>
          <w:sz w:val="22"/>
          <w:szCs w:val="22"/>
        </w:rPr>
      </w:pPr>
    </w:p>
    <w:p w14:paraId="576881D2" w14:textId="18026373" w:rsidR="0068423C" w:rsidRPr="00A63066" w:rsidRDefault="0068423C" w:rsidP="0068423C">
      <w:pPr>
        <w:ind w:firstLine="720"/>
        <w:rPr>
          <w:rFonts w:ascii="Calibri" w:hAnsi="Calibri" w:cs="Calibri"/>
          <w:sz w:val="22"/>
          <w:szCs w:val="22"/>
        </w:rPr>
      </w:pPr>
      <w:r w:rsidRPr="00A63066">
        <w:rPr>
          <w:rFonts w:ascii="Calibri" w:hAnsi="Calibri" w:cs="Calibri"/>
          <w:sz w:val="22"/>
          <w:szCs w:val="22"/>
        </w:rPr>
        <w:t>Holtzworth-Munroe, A., Stuart, G. &amp; Herron, K. (1997</w:t>
      </w:r>
      <w:r w:rsidR="0071304D" w:rsidRPr="00A63066">
        <w:rPr>
          <w:rFonts w:ascii="Calibri" w:hAnsi="Calibri" w:cs="Calibri"/>
          <w:sz w:val="22"/>
          <w:szCs w:val="22"/>
        </w:rPr>
        <w:t>, June</w:t>
      </w:r>
      <w:r w:rsidRPr="00A63066">
        <w:rPr>
          <w:rFonts w:ascii="Calibri" w:hAnsi="Calibri" w:cs="Calibri"/>
          <w:sz w:val="22"/>
          <w:szCs w:val="22"/>
        </w:rPr>
        <w:t xml:space="preserve">).  </w:t>
      </w:r>
      <w:r w:rsidRPr="00A63066">
        <w:rPr>
          <w:rFonts w:ascii="Calibri" w:hAnsi="Calibri" w:cs="Calibri"/>
          <w:sz w:val="22"/>
          <w:szCs w:val="22"/>
          <w:u w:val="single"/>
        </w:rPr>
        <w:t>General versus spouse specific anger and hostility in maritally violent and nonviolent men.</w:t>
      </w:r>
      <w:r w:rsidRPr="00A63066">
        <w:rPr>
          <w:rFonts w:ascii="Calibri" w:hAnsi="Calibri" w:cs="Calibri"/>
          <w:sz w:val="22"/>
          <w:szCs w:val="22"/>
        </w:rPr>
        <w:t xml:space="preserve">  Paper presented at the 5</w:t>
      </w:r>
      <w:r w:rsidRPr="00A63066">
        <w:rPr>
          <w:rFonts w:ascii="Calibri" w:hAnsi="Calibri" w:cs="Calibri"/>
          <w:sz w:val="22"/>
          <w:szCs w:val="22"/>
          <w:vertAlign w:val="superscript"/>
        </w:rPr>
        <w:t>th</w:t>
      </w:r>
      <w:r w:rsidRPr="00A63066">
        <w:rPr>
          <w:rFonts w:ascii="Calibri" w:hAnsi="Calibri" w:cs="Calibri"/>
          <w:sz w:val="22"/>
          <w:szCs w:val="22"/>
        </w:rPr>
        <w:t xml:space="preserve"> International Family Violence Research Conference, Durham, NH.</w:t>
      </w:r>
    </w:p>
    <w:p w14:paraId="70DF9E56" w14:textId="77777777" w:rsidR="0068423C" w:rsidRPr="00A63066" w:rsidRDefault="0068423C" w:rsidP="0068423C">
      <w:pPr>
        <w:ind w:firstLine="720"/>
        <w:rPr>
          <w:rFonts w:ascii="Calibri" w:hAnsi="Calibri" w:cs="Calibri"/>
          <w:sz w:val="22"/>
          <w:szCs w:val="22"/>
        </w:rPr>
      </w:pPr>
    </w:p>
    <w:p w14:paraId="3994F1B5" w14:textId="77B7A32D" w:rsidR="0068423C" w:rsidRPr="00A63066" w:rsidRDefault="0068423C" w:rsidP="0068423C">
      <w:pPr>
        <w:ind w:firstLine="720"/>
        <w:rPr>
          <w:rFonts w:ascii="Calibri" w:hAnsi="Calibri" w:cs="Calibri"/>
          <w:sz w:val="22"/>
          <w:szCs w:val="22"/>
        </w:rPr>
      </w:pPr>
      <w:r w:rsidRPr="00A63066">
        <w:rPr>
          <w:rFonts w:ascii="Calibri" w:hAnsi="Calibri" w:cs="Calibri"/>
          <w:sz w:val="22"/>
          <w:szCs w:val="22"/>
        </w:rPr>
        <w:t>Holtzworth-Munroe, A., Stuart, G. &amp; Herron, K. (1997</w:t>
      </w:r>
      <w:r w:rsidR="0071304D" w:rsidRPr="00A63066">
        <w:rPr>
          <w:rFonts w:ascii="Calibri" w:hAnsi="Calibri" w:cs="Calibri"/>
          <w:sz w:val="22"/>
          <w:szCs w:val="22"/>
        </w:rPr>
        <w:t>, June</w:t>
      </w:r>
      <w:r w:rsidRPr="00A63066">
        <w:rPr>
          <w:rFonts w:ascii="Calibri" w:hAnsi="Calibri" w:cs="Calibri"/>
          <w:sz w:val="22"/>
          <w:szCs w:val="22"/>
        </w:rPr>
        <w:t xml:space="preserve">).  </w:t>
      </w:r>
      <w:r w:rsidRPr="00A63066">
        <w:rPr>
          <w:rFonts w:ascii="Calibri" w:hAnsi="Calibri" w:cs="Calibri"/>
          <w:sz w:val="22"/>
          <w:szCs w:val="22"/>
          <w:u w:val="single"/>
        </w:rPr>
        <w:t>Psychological and sexual abuse of wives: Understanding the full range of abuse women face.</w:t>
      </w:r>
      <w:r w:rsidRPr="00A63066">
        <w:rPr>
          <w:rFonts w:ascii="Calibri" w:hAnsi="Calibri" w:cs="Calibri"/>
          <w:sz w:val="22"/>
          <w:szCs w:val="22"/>
        </w:rPr>
        <w:t xml:space="preserve">  Paper presented at the 5</w:t>
      </w:r>
      <w:r w:rsidRPr="00A63066">
        <w:rPr>
          <w:rFonts w:ascii="Calibri" w:hAnsi="Calibri" w:cs="Calibri"/>
          <w:sz w:val="22"/>
          <w:szCs w:val="22"/>
          <w:vertAlign w:val="superscript"/>
        </w:rPr>
        <w:t>th</w:t>
      </w:r>
      <w:r w:rsidRPr="00A63066">
        <w:rPr>
          <w:rFonts w:ascii="Calibri" w:hAnsi="Calibri" w:cs="Calibri"/>
          <w:sz w:val="22"/>
          <w:szCs w:val="22"/>
        </w:rPr>
        <w:t xml:space="preserve"> International Family Violence Research Conference, Durham, NH.</w:t>
      </w:r>
    </w:p>
    <w:p w14:paraId="44E871BC" w14:textId="77777777" w:rsidR="0068423C" w:rsidRPr="00A63066" w:rsidRDefault="0068423C" w:rsidP="0068423C">
      <w:pPr>
        <w:rPr>
          <w:rFonts w:ascii="Calibri" w:hAnsi="Calibri" w:cs="Calibri"/>
          <w:b/>
          <w:bCs/>
          <w:sz w:val="22"/>
          <w:szCs w:val="22"/>
          <w:u w:val="single"/>
        </w:rPr>
      </w:pPr>
    </w:p>
    <w:p w14:paraId="71496E5D" w14:textId="77777777" w:rsidR="0068423C" w:rsidRPr="00A63066" w:rsidRDefault="0068423C" w:rsidP="0068423C">
      <w:pPr>
        <w:rPr>
          <w:rFonts w:ascii="Calibri" w:hAnsi="Calibri" w:cs="Calibri"/>
          <w:sz w:val="22"/>
          <w:szCs w:val="22"/>
        </w:rPr>
      </w:pPr>
      <w:r w:rsidRPr="00A63066">
        <w:rPr>
          <w:rFonts w:ascii="Calibri" w:hAnsi="Calibri" w:cs="Calibri"/>
          <w:b/>
          <w:bCs/>
          <w:sz w:val="22"/>
          <w:szCs w:val="22"/>
          <w:u w:val="single"/>
        </w:rPr>
        <w:t>Publications</w:t>
      </w:r>
    </w:p>
    <w:p w14:paraId="144A5D23" w14:textId="77777777" w:rsidR="0068423C" w:rsidRPr="00A63066" w:rsidRDefault="0068423C" w:rsidP="0068423C">
      <w:pPr>
        <w:rPr>
          <w:rFonts w:ascii="Calibri" w:hAnsi="Calibri" w:cs="Calibri"/>
          <w:sz w:val="22"/>
          <w:szCs w:val="22"/>
        </w:rPr>
        <w:sectPr w:rsidR="0068423C" w:rsidRPr="00A63066" w:rsidSect="0068423C">
          <w:footerReference w:type="default" r:id="rId7"/>
          <w:type w:val="continuous"/>
          <w:pgSz w:w="12240" w:h="15840"/>
          <w:pgMar w:top="1440" w:right="1440" w:bottom="1440" w:left="1440" w:header="1440" w:footer="1440" w:gutter="0"/>
          <w:cols w:space="720"/>
          <w:noEndnote/>
        </w:sectPr>
      </w:pPr>
    </w:p>
    <w:p w14:paraId="2003F00E" w14:textId="77777777" w:rsidR="0068423C" w:rsidRPr="00A63066" w:rsidRDefault="0068423C" w:rsidP="0068423C">
      <w:pPr>
        <w:ind w:firstLine="720"/>
        <w:rPr>
          <w:rFonts w:ascii="Calibri" w:hAnsi="Calibri" w:cs="Calibri"/>
          <w:sz w:val="22"/>
          <w:szCs w:val="22"/>
        </w:rPr>
      </w:pPr>
      <w:r w:rsidRPr="00A63066">
        <w:rPr>
          <w:rFonts w:ascii="Calibri" w:hAnsi="Calibri" w:cs="Calibri"/>
          <w:sz w:val="22"/>
          <w:szCs w:val="22"/>
        </w:rPr>
        <w:t>Rehman, U.S., Holtzworth-Munroe, A., Herron, K., &amp; Clements, K. (2009). My way or no way: Anarchic power, relationship satisfaction, and male violence. Personal Relationships, 16, 475-488.</w:t>
      </w:r>
    </w:p>
    <w:p w14:paraId="738610EB" w14:textId="77777777" w:rsidR="0068423C" w:rsidRPr="00A63066" w:rsidRDefault="0068423C" w:rsidP="0068423C">
      <w:pPr>
        <w:ind w:firstLine="720"/>
        <w:rPr>
          <w:rFonts w:ascii="Calibri" w:hAnsi="Calibri" w:cs="Calibri"/>
          <w:sz w:val="22"/>
          <w:szCs w:val="22"/>
        </w:rPr>
      </w:pPr>
    </w:p>
    <w:p w14:paraId="6B47E187" w14:textId="77777777" w:rsidR="0068423C" w:rsidRPr="00A63066" w:rsidRDefault="0068423C" w:rsidP="0068423C">
      <w:pPr>
        <w:ind w:firstLine="720"/>
        <w:rPr>
          <w:rFonts w:ascii="Calibri" w:hAnsi="Calibri" w:cs="Calibri"/>
          <w:sz w:val="22"/>
          <w:szCs w:val="22"/>
        </w:rPr>
      </w:pPr>
      <w:r w:rsidRPr="00A63066">
        <w:rPr>
          <w:rFonts w:ascii="Calibri" w:hAnsi="Calibri" w:cs="Calibri"/>
          <w:sz w:val="22"/>
          <w:szCs w:val="22"/>
        </w:rPr>
        <w:t xml:space="preserve">Holtzworth-Munroe, A., Meehan, J.C., Herron, K., Rehman, U.  (2003) Do subtypes of maritally violent men continue to differ over time?  </w:t>
      </w:r>
      <w:r w:rsidRPr="00A63066">
        <w:rPr>
          <w:rFonts w:ascii="Calibri" w:hAnsi="Calibri" w:cs="Calibri"/>
          <w:sz w:val="22"/>
          <w:szCs w:val="22"/>
          <w:u w:val="single"/>
        </w:rPr>
        <w:t>Journal of Consulting and Clinical Psychology.</w:t>
      </w:r>
      <w:r w:rsidRPr="00A63066">
        <w:rPr>
          <w:rFonts w:ascii="Calibri" w:hAnsi="Calibri" w:cs="Calibri"/>
          <w:sz w:val="22"/>
          <w:szCs w:val="22"/>
        </w:rPr>
        <w:t>, 71(4), 728-740.</w:t>
      </w:r>
    </w:p>
    <w:p w14:paraId="637805D2" w14:textId="77777777" w:rsidR="0068423C" w:rsidRPr="00A63066" w:rsidRDefault="0068423C" w:rsidP="0068423C">
      <w:pPr>
        <w:rPr>
          <w:rFonts w:ascii="Calibri" w:hAnsi="Calibri" w:cs="Calibri"/>
          <w:sz w:val="22"/>
          <w:szCs w:val="22"/>
        </w:rPr>
      </w:pPr>
    </w:p>
    <w:p w14:paraId="71F47FDF" w14:textId="77777777" w:rsidR="0068423C" w:rsidRPr="00A63066" w:rsidRDefault="0068423C" w:rsidP="0068423C">
      <w:pPr>
        <w:ind w:firstLine="720"/>
        <w:rPr>
          <w:rFonts w:ascii="Calibri" w:hAnsi="Calibri" w:cs="Calibri"/>
          <w:sz w:val="22"/>
          <w:szCs w:val="22"/>
        </w:rPr>
      </w:pPr>
      <w:r w:rsidRPr="00A63066">
        <w:rPr>
          <w:rFonts w:ascii="Calibri" w:hAnsi="Calibri" w:cs="Calibri"/>
          <w:sz w:val="22"/>
          <w:szCs w:val="22"/>
        </w:rPr>
        <w:t xml:space="preserve">Herron, K., &amp; Holtzworth-Munroe, A.  (2001). Child abuse potential:  A comparison of subtypes </w:t>
      </w:r>
      <w:r w:rsidRPr="00A63066">
        <w:rPr>
          <w:rFonts w:ascii="Calibri" w:hAnsi="Calibri" w:cs="Calibri"/>
          <w:sz w:val="22"/>
          <w:szCs w:val="22"/>
        </w:rPr>
        <w:lastRenderedPageBreak/>
        <w:t xml:space="preserve">of maritally violent and nonviolent men.  </w:t>
      </w:r>
      <w:r w:rsidRPr="00A63066">
        <w:rPr>
          <w:rFonts w:ascii="Calibri" w:hAnsi="Calibri" w:cs="Calibri"/>
          <w:sz w:val="22"/>
          <w:szCs w:val="22"/>
          <w:u w:val="single"/>
        </w:rPr>
        <w:t>Journal of Family Violence</w:t>
      </w:r>
      <w:r w:rsidRPr="00A63066">
        <w:rPr>
          <w:rFonts w:ascii="Calibri" w:hAnsi="Calibri" w:cs="Calibri"/>
          <w:sz w:val="22"/>
          <w:szCs w:val="22"/>
        </w:rPr>
        <w:t>.</w:t>
      </w:r>
    </w:p>
    <w:p w14:paraId="463F29E8" w14:textId="77777777" w:rsidR="0068423C" w:rsidRPr="00A63066" w:rsidRDefault="0068423C" w:rsidP="0068423C">
      <w:pPr>
        <w:rPr>
          <w:rFonts w:ascii="Calibri" w:hAnsi="Calibri" w:cs="Calibri"/>
          <w:sz w:val="22"/>
          <w:szCs w:val="22"/>
        </w:rPr>
      </w:pPr>
    </w:p>
    <w:p w14:paraId="1F7352A1" w14:textId="77777777" w:rsidR="0068423C" w:rsidRPr="00A63066" w:rsidRDefault="0068423C" w:rsidP="0068423C">
      <w:pPr>
        <w:ind w:firstLine="720"/>
        <w:rPr>
          <w:rFonts w:ascii="Calibri" w:hAnsi="Calibri" w:cs="Calibri"/>
          <w:sz w:val="22"/>
          <w:szCs w:val="22"/>
        </w:rPr>
      </w:pPr>
      <w:r w:rsidRPr="00A63066">
        <w:rPr>
          <w:rFonts w:ascii="Calibri" w:hAnsi="Calibri" w:cs="Calibri"/>
          <w:sz w:val="22"/>
          <w:szCs w:val="22"/>
        </w:rPr>
        <w:t xml:space="preserve">Meehan, J., Holtzworth-Munroe, A., Herron, K.  (2001). Maritally violent men’s heart rate reactivity to marital interactions: A failure to replicate the Gottman et al. (1995) typology.  </w:t>
      </w:r>
      <w:r w:rsidRPr="00A63066">
        <w:rPr>
          <w:rFonts w:ascii="Calibri" w:hAnsi="Calibri" w:cs="Calibri"/>
          <w:sz w:val="22"/>
          <w:szCs w:val="22"/>
          <w:u w:val="single"/>
        </w:rPr>
        <w:t>Journal of Family Psychology</w:t>
      </w:r>
      <w:r w:rsidRPr="00A63066">
        <w:rPr>
          <w:rFonts w:ascii="Calibri" w:hAnsi="Calibri" w:cs="Calibri"/>
          <w:sz w:val="22"/>
          <w:szCs w:val="22"/>
        </w:rPr>
        <w:t>.</w:t>
      </w:r>
    </w:p>
    <w:p w14:paraId="3B7B4B86" w14:textId="77777777" w:rsidR="0068423C" w:rsidRPr="00A63066" w:rsidRDefault="0068423C" w:rsidP="0068423C">
      <w:pPr>
        <w:rPr>
          <w:rFonts w:ascii="Calibri" w:hAnsi="Calibri" w:cs="Calibri"/>
          <w:sz w:val="22"/>
          <w:szCs w:val="22"/>
        </w:rPr>
      </w:pPr>
    </w:p>
    <w:p w14:paraId="5743D998" w14:textId="77777777" w:rsidR="0068423C" w:rsidRPr="00A63066" w:rsidRDefault="0068423C" w:rsidP="0068423C">
      <w:pPr>
        <w:ind w:firstLine="720"/>
        <w:rPr>
          <w:rFonts w:ascii="Calibri" w:hAnsi="Calibri" w:cs="Calibri"/>
          <w:sz w:val="22"/>
          <w:szCs w:val="22"/>
        </w:rPr>
      </w:pPr>
      <w:r w:rsidRPr="00A63066">
        <w:rPr>
          <w:rFonts w:ascii="Calibri" w:hAnsi="Calibri" w:cs="Calibri"/>
          <w:sz w:val="22"/>
          <w:szCs w:val="22"/>
        </w:rPr>
        <w:t xml:space="preserve">Holtzworth-Munroe, A., Meehan, J.C., Herron, K., Rehman, U., Stuart, G.L. (2001) Testing the Holtzworth-Munroe and Stuart Batterer Typology.  </w:t>
      </w:r>
      <w:r w:rsidRPr="00A63066">
        <w:rPr>
          <w:rFonts w:ascii="Calibri" w:hAnsi="Calibri" w:cs="Calibri"/>
          <w:sz w:val="22"/>
          <w:szCs w:val="22"/>
          <w:u w:val="single"/>
        </w:rPr>
        <w:t>Journal of Consulting and Clinical Psychology</w:t>
      </w:r>
      <w:r w:rsidRPr="00A63066">
        <w:rPr>
          <w:rFonts w:ascii="Calibri" w:hAnsi="Calibri" w:cs="Calibri"/>
          <w:sz w:val="22"/>
          <w:szCs w:val="22"/>
        </w:rPr>
        <w:t>.</w:t>
      </w:r>
    </w:p>
    <w:p w14:paraId="3A0FF5F2" w14:textId="77777777" w:rsidR="0068423C" w:rsidRPr="00A63066" w:rsidRDefault="0068423C" w:rsidP="0068423C">
      <w:pPr>
        <w:rPr>
          <w:rFonts w:ascii="Calibri" w:hAnsi="Calibri" w:cs="Calibri"/>
          <w:sz w:val="22"/>
          <w:szCs w:val="22"/>
        </w:rPr>
      </w:pPr>
    </w:p>
    <w:p w14:paraId="42F1B109" w14:textId="77777777" w:rsidR="0068423C" w:rsidRPr="00A63066" w:rsidRDefault="0068423C" w:rsidP="0068423C">
      <w:pPr>
        <w:ind w:firstLine="720"/>
        <w:rPr>
          <w:rFonts w:ascii="Calibri" w:hAnsi="Calibri" w:cs="Calibri"/>
          <w:sz w:val="22"/>
          <w:szCs w:val="22"/>
        </w:rPr>
      </w:pPr>
      <w:r w:rsidRPr="00A63066">
        <w:rPr>
          <w:rFonts w:ascii="Calibri" w:hAnsi="Calibri" w:cs="Calibri"/>
          <w:sz w:val="22"/>
          <w:szCs w:val="22"/>
        </w:rPr>
        <w:t xml:space="preserve">Holtzworth-Munroe, A., Rehman, U., Herron, K.* (2000).General and spouse specific anger and hostility in subtypes of maritally violent and nonviolent men.  </w:t>
      </w:r>
      <w:r w:rsidRPr="00A63066">
        <w:rPr>
          <w:rFonts w:ascii="Calibri" w:hAnsi="Calibri" w:cs="Calibri"/>
          <w:sz w:val="22"/>
          <w:szCs w:val="22"/>
          <w:u w:val="single"/>
        </w:rPr>
        <w:t>Behavior Therapy</w:t>
      </w:r>
      <w:r w:rsidRPr="00A63066">
        <w:rPr>
          <w:rFonts w:ascii="Calibri" w:hAnsi="Calibri" w:cs="Calibri"/>
          <w:sz w:val="22"/>
          <w:szCs w:val="22"/>
        </w:rPr>
        <w:t xml:space="preserve"> (Special Series on Partner Violence), 31, 603-630.</w:t>
      </w:r>
    </w:p>
    <w:p w14:paraId="76B2A77A" w14:textId="77777777" w:rsidR="0068423C" w:rsidRPr="00A63066" w:rsidRDefault="0068423C" w:rsidP="0068423C">
      <w:pPr>
        <w:rPr>
          <w:rFonts w:ascii="Calibri" w:hAnsi="Calibri" w:cs="Calibri"/>
          <w:sz w:val="22"/>
          <w:szCs w:val="22"/>
        </w:rPr>
      </w:pPr>
      <w:r w:rsidRPr="00A63066">
        <w:rPr>
          <w:rFonts w:ascii="Calibri" w:hAnsi="Calibri" w:cs="Calibri"/>
          <w:sz w:val="22"/>
          <w:szCs w:val="22"/>
        </w:rPr>
        <w:t xml:space="preserve"> *the order of the second author was decided randomly, both authors contributed equally</w:t>
      </w:r>
    </w:p>
    <w:p w14:paraId="5630AD66" w14:textId="77777777" w:rsidR="0068423C" w:rsidRPr="00A63066" w:rsidRDefault="0068423C" w:rsidP="0068423C">
      <w:pPr>
        <w:rPr>
          <w:rFonts w:ascii="Calibri" w:hAnsi="Calibri" w:cs="Calibri"/>
          <w:sz w:val="22"/>
          <w:szCs w:val="22"/>
        </w:rPr>
      </w:pPr>
    </w:p>
    <w:p w14:paraId="738669C2" w14:textId="77777777" w:rsidR="0068423C" w:rsidRPr="00A63066" w:rsidRDefault="0068423C" w:rsidP="0068423C">
      <w:pPr>
        <w:ind w:firstLine="720"/>
        <w:rPr>
          <w:rFonts w:ascii="Calibri" w:hAnsi="Calibri" w:cs="Calibri"/>
          <w:sz w:val="22"/>
          <w:szCs w:val="22"/>
        </w:rPr>
      </w:pPr>
      <w:r w:rsidRPr="00A63066">
        <w:rPr>
          <w:rFonts w:ascii="Calibri" w:hAnsi="Calibri" w:cs="Calibri"/>
          <w:sz w:val="22"/>
          <w:szCs w:val="22"/>
        </w:rPr>
        <w:t xml:space="preserve">Holtzworth-Munroe, A., Meehan, J.C., Herron, K. &amp; Stuart, G. L.  (1999). A typology of male batterers: An initial examination.  In X. B. Arriaga &amp; S. </w:t>
      </w:r>
      <w:proofErr w:type="spellStart"/>
      <w:r w:rsidRPr="00A63066">
        <w:rPr>
          <w:rFonts w:ascii="Calibri" w:hAnsi="Calibri" w:cs="Calibri"/>
          <w:sz w:val="22"/>
          <w:szCs w:val="22"/>
        </w:rPr>
        <w:t>Oskamp</w:t>
      </w:r>
      <w:proofErr w:type="spellEnd"/>
      <w:r w:rsidRPr="00A63066">
        <w:rPr>
          <w:rFonts w:ascii="Calibri" w:hAnsi="Calibri" w:cs="Calibri"/>
          <w:sz w:val="22"/>
          <w:szCs w:val="22"/>
        </w:rPr>
        <w:t xml:space="preserve"> (Eds.), </w:t>
      </w:r>
      <w:r w:rsidRPr="00A63066">
        <w:rPr>
          <w:rFonts w:ascii="Calibri" w:hAnsi="Calibri" w:cs="Calibri"/>
          <w:sz w:val="22"/>
          <w:szCs w:val="22"/>
          <w:u w:val="single"/>
        </w:rPr>
        <w:t>Violence in intimate relationships</w:t>
      </w:r>
      <w:r w:rsidRPr="00A63066">
        <w:rPr>
          <w:rFonts w:ascii="Calibri" w:hAnsi="Calibri" w:cs="Calibri"/>
          <w:sz w:val="22"/>
          <w:szCs w:val="22"/>
        </w:rPr>
        <w:t>.  Thousand Oaks, CA: Sage. (pp. 45-72).</w:t>
      </w:r>
    </w:p>
    <w:p w14:paraId="61829076" w14:textId="77777777" w:rsidR="009E1228" w:rsidRPr="00A63066" w:rsidRDefault="009E1228" w:rsidP="009E1228">
      <w:pPr>
        <w:rPr>
          <w:rFonts w:ascii="Calibri" w:hAnsi="Calibri"/>
          <w:sz w:val="22"/>
          <w:szCs w:val="22"/>
        </w:rPr>
      </w:pPr>
    </w:p>
    <w:p w14:paraId="0DE4B5B7" w14:textId="77777777" w:rsidR="0068423C" w:rsidRPr="00A63066" w:rsidRDefault="0068423C" w:rsidP="009E1228">
      <w:pPr>
        <w:rPr>
          <w:rFonts w:ascii="Calibri" w:hAnsi="Calibri"/>
          <w:b/>
          <w:bCs/>
          <w:sz w:val="22"/>
          <w:szCs w:val="22"/>
          <w:u w:val="single"/>
        </w:rPr>
      </w:pPr>
    </w:p>
    <w:p w14:paraId="282CCED2" w14:textId="77777777" w:rsidR="007331D1" w:rsidRPr="00A63066" w:rsidRDefault="007331D1" w:rsidP="007331D1">
      <w:pPr>
        <w:rPr>
          <w:rFonts w:ascii="Calibri" w:hAnsi="Calibri"/>
          <w:b/>
          <w:sz w:val="22"/>
          <w:szCs w:val="22"/>
          <w:u w:val="single"/>
        </w:rPr>
      </w:pPr>
      <w:r w:rsidRPr="00A63066">
        <w:rPr>
          <w:rFonts w:ascii="Calibri" w:hAnsi="Calibri"/>
          <w:b/>
          <w:sz w:val="22"/>
          <w:szCs w:val="22"/>
          <w:u w:val="single"/>
        </w:rPr>
        <w:t>Professional Development Provided</w:t>
      </w:r>
    </w:p>
    <w:p w14:paraId="5A0712FF" w14:textId="77777777" w:rsidR="007331D1" w:rsidRPr="00A63066" w:rsidRDefault="007331D1" w:rsidP="007331D1">
      <w:pPr>
        <w:rPr>
          <w:rFonts w:ascii="Calibri" w:hAnsi="Calibri"/>
          <w:sz w:val="22"/>
          <w:szCs w:val="22"/>
        </w:rPr>
      </w:pPr>
    </w:p>
    <w:p w14:paraId="4E99FF2E" w14:textId="77777777" w:rsidR="00431598" w:rsidRDefault="00431598" w:rsidP="007331D1">
      <w:pPr>
        <w:rPr>
          <w:rFonts w:ascii="Calibri" w:hAnsi="Calibri"/>
          <w:sz w:val="22"/>
          <w:szCs w:val="22"/>
        </w:rPr>
      </w:pPr>
    </w:p>
    <w:p w14:paraId="495B5E62" w14:textId="52E24C67" w:rsidR="006029AD" w:rsidRDefault="006029AD" w:rsidP="007331D1">
      <w:pPr>
        <w:rPr>
          <w:rFonts w:ascii="Calibri" w:hAnsi="Calibri"/>
          <w:sz w:val="22"/>
          <w:szCs w:val="22"/>
        </w:rPr>
      </w:pPr>
      <w:r>
        <w:rPr>
          <w:rFonts w:ascii="Calibri" w:hAnsi="Calibri"/>
          <w:sz w:val="22"/>
          <w:szCs w:val="22"/>
        </w:rPr>
        <w:t>Workshop trainer for Great KIDS Make Great Communities, Fort Wayne IN-June 14, 2023</w:t>
      </w:r>
    </w:p>
    <w:p w14:paraId="5C70B021" w14:textId="3F0F4F20" w:rsidR="007331D1" w:rsidRPr="00A63066" w:rsidRDefault="007331D1" w:rsidP="007331D1">
      <w:pPr>
        <w:rPr>
          <w:rFonts w:ascii="Calibri" w:hAnsi="Calibri"/>
          <w:sz w:val="22"/>
          <w:szCs w:val="22"/>
        </w:rPr>
      </w:pPr>
      <w:r w:rsidRPr="00A63066">
        <w:rPr>
          <w:rFonts w:ascii="Calibri" w:hAnsi="Calibri"/>
          <w:sz w:val="22"/>
          <w:szCs w:val="22"/>
        </w:rPr>
        <w:t>Facilitator for the Hoosier Leadership Institute (National Leadership Consortium) (5 hours)-May 21, 2019</w:t>
      </w:r>
    </w:p>
    <w:p w14:paraId="6A21C69D" w14:textId="77777777" w:rsidR="007331D1" w:rsidRPr="00A63066" w:rsidRDefault="007331D1" w:rsidP="007331D1">
      <w:pPr>
        <w:rPr>
          <w:rFonts w:ascii="Calibri" w:hAnsi="Calibri"/>
          <w:sz w:val="22"/>
          <w:szCs w:val="22"/>
        </w:rPr>
      </w:pPr>
      <w:r w:rsidRPr="00A63066">
        <w:rPr>
          <w:rFonts w:ascii="Calibri" w:hAnsi="Calibri"/>
          <w:sz w:val="22"/>
          <w:szCs w:val="22"/>
        </w:rPr>
        <w:t>Workshop trainer for First Steps providers (16 hours)-October 2018-April 2019</w:t>
      </w:r>
    </w:p>
    <w:p w14:paraId="2CCD7311" w14:textId="77777777" w:rsidR="007331D1" w:rsidRPr="00A63066" w:rsidRDefault="007331D1" w:rsidP="007331D1">
      <w:pPr>
        <w:rPr>
          <w:rFonts w:ascii="Calibri" w:hAnsi="Calibri"/>
          <w:sz w:val="22"/>
          <w:szCs w:val="22"/>
        </w:rPr>
      </w:pPr>
      <w:r w:rsidRPr="00A63066">
        <w:rPr>
          <w:rFonts w:ascii="Calibri" w:hAnsi="Calibri"/>
          <w:sz w:val="22"/>
          <w:szCs w:val="22"/>
        </w:rPr>
        <w:t>Workshop trainer for Head Start providers on Preschool Attendance (4 hours)-July 31, 2018</w:t>
      </w:r>
    </w:p>
    <w:p w14:paraId="60C41A95" w14:textId="77777777" w:rsidR="007331D1" w:rsidRPr="00A63066" w:rsidRDefault="007331D1" w:rsidP="007331D1">
      <w:pPr>
        <w:rPr>
          <w:rFonts w:ascii="Calibri" w:hAnsi="Calibri"/>
          <w:sz w:val="22"/>
          <w:szCs w:val="22"/>
        </w:rPr>
      </w:pPr>
      <w:r w:rsidRPr="00A63066">
        <w:rPr>
          <w:rFonts w:ascii="Calibri" w:hAnsi="Calibri"/>
          <w:sz w:val="22"/>
          <w:szCs w:val="22"/>
        </w:rPr>
        <w:t>Workshop trainer for First Steps providers (8 hours)-April 2018</w:t>
      </w:r>
    </w:p>
    <w:p w14:paraId="5E3CA3F0" w14:textId="77777777" w:rsidR="007331D1" w:rsidRPr="00A63066" w:rsidRDefault="007331D1" w:rsidP="007331D1">
      <w:pPr>
        <w:rPr>
          <w:rFonts w:ascii="Calibri" w:hAnsi="Calibri"/>
          <w:sz w:val="22"/>
          <w:szCs w:val="22"/>
        </w:rPr>
      </w:pPr>
      <w:r w:rsidRPr="00A63066">
        <w:rPr>
          <w:rFonts w:ascii="Calibri" w:hAnsi="Calibri"/>
          <w:sz w:val="22"/>
          <w:szCs w:val="22"/>
        </w:rPr>
        <w:t>Workshop trainer for childcare providers on Family Engagement (4 hours)-September 29, 2017</w:t>
      </w:r>
    </w:p>
    <w:p w14:paraId="576A17E9" w14:textId="77777777" w:rsidR="007331D1" w:rsidRPr="00A63066" w:rsidRDefault="007331D1" w:rsidP="007331D1">
      <w:pPr>
        <w:rPr>
          <w:rFonts w:ascii="Calibri" w:hAnsi="Calibri"/>
          <w:sz w:val="22"/>
          <w:szCs w:val="22"/>
        </w:rPr>
      </w:pPr>
      <w:r w:rsidRPr="00A63066">
        <w:rPr>
          <w:rFonts w:ascii="Calibri" w:hAnsi="Calibri"/>
          <w:sz w:val="22"/>
          <w:szCs w:val="22"/>
        </w:rPr>
        <w:t>Co-trainer at Family Engagement Toolkit Training (3 hours)-October 25</w:t>
      </w:r>
      <w:r w:rsidRPr="00A63066">
        <w:rPr>
          <w:rFonts w:ascii="Calibri" w:hAnsi="Calibri"/>
          <w:sz w:val="22"/>
          <w:szCs w:val="22"/>
          <w:vertAlign w:val="superscript"/>
        </w:rPr>
        <w:t>th</w:t>
      </w:r>
      <w:r w:rsidRPr="00A63066">
        <w:rPr>
          <w:rFonts w:ascii="Calibri" w:hAnsi="Calibri"/>
          <w:sz w:val="22"/>
          <w:szCs w:val="22"/>
        </w:rPr>
        <w:t>, 2016</w:t>
      </w:r>
    </w:p>
    <w:p w14:paraId="1C242ACD" w14:textId="77777777" w:rsidR="007331D1" w:rsidRPr="00A63066" w:rsidRDefault="007331D1" w:rsidP="007331D1">
      <w:pPr>
        <w:rPr>
          <w:rFonts w:ascii="Calibri" w:hAnsi="Calibri"/>
          <w:sz w:val="22"/>
          <w:szCs w:val="22"/>
        </w:rPr>
      </w:pPr>
      <w:r w:rsidRPr="00A63066">
        <w:rPr>
          <w:rFonts w:ascii="Calibri" w:hAnsi="Calibri"/>
          <w:sz w:val="22"/>
          <w:szCs w:val="22"/>
        </w:rPr>
        <w:t>Family Engagement Best Practices in Early Intervention Work (2 hours) –May 8</w:t>
      </w:r>
      <w:r w:rsidRPr="00A63066">
        <w:rPr>
          <w:rFonts w:ascii="Calibri" w:hAnsi="Calibri"/>
          <w:sz w:val="22"/>
          <w:szCs w:val="22"/>
          <w:vertAlign w:val="superscript"/>
        </w:rPr>
        <w:t>th</w:t>
      </w:r>
      <w:r w:rsidRPr="00A63066">
        <w:rPr>
          <w:rFonts w:ascii="Calibri" w:hAnsi="Calibri"/>
          <w:sz w:val="22"/>
          <w:szCs w:val="22"/>
        </w:rPr>
        <w:t>, February 26</w:t>
      </w:r>
      <w:r w:rsidRPr="00A63066">
        <w:rPr>
          <w:rFonts w:ascii="Calibri" w:hAnsi="Calibri"/>
          <w:sz w:val="22"/>
          <w:szCs w:val="22"/>
          <w:vertAlign w:val="superscript"/>
        </w:rPr>
        <w:t xml:space="preserve">th, </w:t>
      </w:r>
      <w:r w:rsidRPr="00A63066">
        <w:rPr>
          <w:rFonts w:ascii="Calibri" w:hAnsi="Calibri"/>
          <w:sz w:val="22"/>
          <w:szCs w:val="22"/>
        </w:rPr>
        <w:t>2016</w:t>
      </w:r>
    </w:p>
    <w:p w14:paraId="328AB631" w14:textId="77777777" w:rsidR="007331D1" w:rsidRPr="00A63066" w:rsidRDefault="007331D1" w:rsidP="007331D1">
      <w:pPr>
        <w:rPr>
          <w:rFonts w:ascii="Calibri" w:hAnsi="Calibri"/>
          <w:sz w:val="22"/>
          <w:szCs w:val="22"/>
        </w:rPr>
      </w:pPr>
      <w:r w:rsidRPr="00A63066">
        <w:rPr>
          <w:rFonts w:ascii="Calibri" w:hAnsi="Calibri"/>
          <w:sz w:val="22"/>
          <w:szCs w:val="22"/>
        </w:rPr>
        <w:t>Guest lecture in School of Education Special Education Class (3 hours)-February 8, 2016</w:t>
      </w:r>
    </w:p>
    <w:p w14:paraId="0E7C46BA" w14:textId="77777777" w:rsidR="007331D1" w:rsidRPr="00A63066" w:rsidRDefault="007331D1" w:rsidP="007331D1">
      <w:pPr>
        <w:rPr>
          <w:rFonts w:ascii="Calibri" w:hAnsi="Calibri"/>
          <w:sz w:val="22"/>
          <w:szCs w:val="22"/>
        </w:rPr>
      </w:pPr>
      <w:r w:rsidRPr="00A63066">
        <w:rPr>
          <w:rFonts w:ascii="Calibri" w:hAnsi="Calibri"/>
          <w:sz w:val="22"/>
          <w:szCs w:val="22"/>
        </w:rPr>
        <w:t>AmeriCorps Orientation Training (3 days) -August 10-12, 2015</w:t>
      </w:r>
    </w:p>
    <w:p w14:paraId="712B60C8" w14:textId="77777777" w:rsidR="007331D1" w:rsidRPr="00A63066" w:rsidRDefault="007331D1" w:rsidP="009E1228">
      <w:pPr>
        <w:rPr>
          <w:rFonts w:ascii="Calibri" w:hAnsi="Calibri"/>
          <w:sz w:val="22"/>
          <w:szCs w:val="22"/>
        </w:rPr>
      </w:pPr>
    </w:p>
    <w:p w14:paraId="2DBF0D7D" w14:textId="77777777" w:rsidR="0068423C" w:rsidRPr="00A63066" w:rsidRDefault="0068423C" w:rsidP="009E1228">
      <w:pPr>
        <w:rPr>
          <w:rFonts w:ascii="Calibri" w:hAnsi="Calibri"/>
          <w:sz w:val="22"/>
          <w:szCs w:val="22"/>
        </w:rPr>
      </w:pPr>
    </w:p>
    <w:p w14:paraId="1D31DBF5" w14:textId="77777777" w:rsidR="0068423C" w:rsidRPr="00A63066" w:rsidRDefault="0068423C" w:rsidP="0068423C">
      <w:pPr>
        <w:rPr>
          <w:rFonts w:ascii="Calibri" w:hAnsi="Calibri" w:cs="Calibri"/>
          <w:sz w:val="22"/>
          <w:szCs w:val="22"/>
        </w:rPr>
      </w:pPr>
      <w:r w:rsidRPr="00A63066">
        <w:rPr>
          <w:rFonts w:ascii="Calibri" w:hAnsi="Calibri" w:cs="Calibri"/>
          <w:b/>
          <w:bCs/>
          <w:sz w:val="22"/>
          <w:szCs w:val="22"/>
          <w:u w:val="single"/>
        </w:rPr>
        <w:t>Research Experience</w:t>
      </w:r>
    </w:p>
    <w:p w14:paraId="43FA97D2" w14:textId="3EBEDF56" w:rsidR="11EFF829" w:rsidRPr="00A63066" w:rsidRDefault="11EFF829" w:rsidP="00E775F2">
      <w:pPr>
        <w:ind w:left="4320" w:hanging="4320"/>
        <w:rPr>
          <w:rFonts w:ascii="Calibri" w:hAnsi="Calibri" w:cs="Calibri"/>
          <w:sz w:val="22"/>
          <w:szCs w:val="22"/>
        </w:rPr>
      </w:pPr>
      <w:r w:rsidRPr="00A63066">
        <w:rPr>
          <w:rFonts w:ascii="Calibri" w:hAnsi="Calibri" w:cs="Calibri"/>
          <w:sz w:val="22"/>
          <w:szCs w:val="22"/>
        </w:rPr>
        <w:t>2020-2021</w:t>
      </w:r>
      <w:r w:rsidR="00E775F2" w:rsidRPr="00A63066">
        <w:rPr>
          <w:sz w:val="22"/>
          <w:szCs w:val="22"/>
        </w:rPr>
        <w:t xml:space="preserve">                              </w:t>
      </w:r>
      <w:r w:rsidR="00D71AD3" w:rsidRPr="00A63066">
        <w:rPr>
          <w:sz w:val="22"/>
          <w:szCs w:val="22"/>
        </w:rPr>
        <w:t xml:space="preserve"> </w:t>
      </w:r>
      <w:r w:rsidRPr="00A63066">
        <w:rPr>
          <w:rFonts w:ascii="Calibri" w:hAnsi="Calibri" w:cs="Calibri"/>
          <w:sz w:val="22"/>
          <w:szCs w:val="22"/>
        </w:rPr>
        <w:t xml:space="preserve">Principal Investigator on IU Racial Justice Grant </w:t>
      </w:r>
      <w:r w:rsidR="00E775F2" w:rsidRPr="00A63066">
        <w:rPr>
          <w:rFonts w:ascii="Calibri" w:hAnsi="Calibri" w:cs="Calibri"/>
          <w:sz w:val="22"/>
          <w:szCs w:val="22"/>
        </w:rPr>
        <w:t xml:space="preserve"> </w:t>
      </w:r>
      <w:r w:rsidRPr="00A63066">
        <w:rPr>
          <w:rFonts w:ascii="Calibri" w:hAnsi="Calibri" w:cs="Calibri"/>
          <w:sz w:val="22"/>
          <w:szCs w:val="22"/>
        </w:rPr>
        <w:t>(OVPR)</w:t>
      </w:r>
    </w:p>
    <w:p w14:paraId="2688B200" w14:textId="302E5D9D" w:rsidR="6BCED2B7" w:rsidRPr="00A63066" w:rsidRDefault="6BCED2B7" w:rsidP="6BCED2B7">
      <w:pPr>
        <w:ind w:left="2880" w:hanging="2880"/>
        <w:rPr>
          <w:rFonts w:ascii="Calibri" w:hAnsi="Calibri" w:cs="Calibri"/>
          <w:sz w:val="22"/>
          <w:szCs w:val="22"/>
        </w:rPr>
      </w:pPr>
    </w:p>
    <w:p w14:paraId="16A5D1CA" w14:textId="770610C9"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2019-2020</w:t>
      </w:r>
      <w:r w:rsidR="00D71AD3" w:rsidRPr="00A63066">
        <w:rPr>
          <w:rFonts w:ascii="Calibri" w:hAnsi="Calibri" w:cs="Calibri"/>
          <w:sz w:val="22"/>
          <w:szCs w:val="22"/>
        </w:rPr>
        <w:tab/>
      </w:r>
      <w:r w:rsidRPr="00A63066">
        <w:rPr>
          <w:rFonts w:ascii="Calibri" w:hAnsi="Calibri" w:cs="Calibri"/>
          <w:sz w:val="22"/>
          <w:szCs w:val="22"/>
        </w:rPr>
        <w:t>Principal Investigator on IU Family Expectations Study</w:t>
      </w:r>
    </w:p>
    <w:p w14:paraId="6B62F1B3" w14:textId="77777777" w:rsidR="0068423C" w:rsidRPr="00A63066" w:rsidRDefault="0068423C" w:rsidP="0068423C">
      <w:pPr>
        <w:tabs>
          <w:tab w:val="left" w:pos="-1440"/>
        </w:tabs>
        <w:ind w:left="2880" w:hanging="2880"/>
        <w:rPr>
          <w:rFonts w:ascii="Calibri" w:hAnsi="Calibri" w:cs="Calibri"/>
          <w:sz w:val="22"/>
          <w:szCs w:val="22"/>
        </w:rPr>
      </w:pPr>
    </w:p>
    <w:p w14:paraId="02F2C34E" w14:textId="40EA2F2D" w:rsidR="0068423C" w:rsidRPr="00A63066" w:rsidRDefault="0068423C" w:rsidP="6BCED2B7">
      <w:pPr>
        <w:ind w:left="2880" w:hanging="2880"/>
        <w:rPr>
          <w:rFonts w:ascii="Calibri" w:hAnsi="Calibri" w:cs="Calibri"/>
          <w:sz w:val="22"/>
          <w:szCs w:val="22"/>
        </w:rPr>
      </w:pPr>
      <w:r w:rsidRPr="00A63066">
        <w:rPr>
          <w:rFonts w:ascii="Calibri" w:hAnsi="Calibri" w:cs="Calibri"/>
          <w:sz w:val="22"/>
          <w:szCs w:val="22"/>
        </w:rPr>
        <w:t>2017-2018</w:t>
      </w:r>
      <w:r w:rsidRPr="00A63066">
        <w:rPr>
          <w:sz w:val="22"/>
          <w:szCs w:val="22"/>
        </w:rPr>
        <w:tab/>
      </w:r>
      <w:r w:rsidRPr="00A63066">
        <w:rPr>
          <w:rFonts w:ascii="Calibri" w:hAnsi="Calibri" w:cs="Calibri"/>
          <w:sz w:val="22"/>
          <w:szCs w:val="22"/>
        </w:rPr>
        <w:t>Principal Investigator on IU Preschool Attendance Project Study</w:t>
      </w:r>
    </w:p>
    <w:p w14:paraId="680A4E5D" w14:textId="77777777" w:rsidR="0068423C" w:rsidRPr="00A63066" w:rsidRDefault="0068423C" w:rsidP="0068423C">
      <w:pPr>
        <w:tabs>
          <w:tab w:val="left" w:pos="-1440"/>
        </w:tabs>
        <w:ind w:left="2880" w:hanging="2880"/>
        <w:rPr>
          <w:rFonts w:ascii="Calibri" w:hAnsi="Calibri" w:cs="Calibri"/>
          <w:sz w:val="22"/>
          <w:szCs w:val="22"/>
        </w:rPr>
      </w:pPr>
    </w:p>
    <w:p w14:paraId="19219836" w14:textId="4465E3DD" w:rsidR="0068423C" w:rsidRPr="00A63066" w:rsidRDefault="0068423C" w:rsidP="6BCED2B7">
      <w:pPr>
        <w:ind w:left="2880" w:hanging="2880"/>
        <w:rPr>
          <w:rFonts w:ascii="Calibri" w:hAnsi="Calibri" w:cs="Calibri"/>
          <w:sz w:val="22"/>
          <w:szCs w:val="22"/>
        </w:rPr>
      </w:pPr>
      <w:r w:rsidRPr="00A63066">
        <w:rPr>
          <w:rFonts w:ascii="Calibri" w:hAnsi="Calibri" w:cs="Calibri"/>
          <w:sz w:val="22"/>
          <w:szCs w:val="22"/>
        </w:rPr>
        <w:t>2013-present</w:t>
      </w:r>
      <w:r w:rsidRPr="00A63066">
        <w:rPr>
          <w:sz w:val="22"/>
          <w:szCs w:val="22"/>
        </w:rPr>
        <w:tab/>
      </w:r>
      <w:r w:rsidRPr="00A63066">
        <w:rPr>
          <w:rFonts w:ascii="Calibri" w:hAnsi="Calibri" w:cs="Calibri"/>
          <w:sz w:val="22"/>
          <w:szCs w:val="22"/>
        </w:rPr>
        <w:t>Research Associate at the Indiana Institute on Disability and Community (IIDC) Early Childhood Center (ECC)</w:t>
      </w:r>
    </w:p>
    <w:p w14:paraId="296FEF7D" w14:textId="77777777" w:rsidR="0068423C" w:rsidRPr="00A63066" w:rsidRDefault="0068423C" w:rsidP="0068423C">
      <w:pPr>
        <w:tabs>
          <w:tab w:val="left" w:pos="-1440"/>
        </w:tabs>
        <w:ind w:left="2880" w:hanging="2880"/>
        <w:rPr>
          <w:rFonts w:ascii="Calibri" w:hAnsi="Calibri" w:cs="Calibri"/>
          <w:sz w:val="22"/>
          <w:szCs w:val="22"/>
        </w:rPr>
      </w:pPr>
    </w:p>
    <w:p w14:paraId="241C1A63" w14:textId="17532E7D"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1996-2003</w:t>
      </w:r>
      <w:r w:rsidRPr="00A63066">
        <w:rPr>
          <w:rFonts w:ascii="Calibri" w:hAnsi="Calibri" w:cs="Calibri"/>
          <w:sz w:val="22"/>
          <w:szCs w:val="22"/>
        </w:rPr>
        <w:tab/>
        <w:t>Indiana University-Graduate Student</w:t>
      </w:r>
    </w:p>
    <w:p w14:paraId="0787F8E4"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Advisor: Amy Holtzworth-Munroe, Ph.D.</w:t>
      </w:r>
    </w:p>
    <w:p w14:paraId="7194DBDC" w14:textId="77777777" w:rsidR="0068423C" w:rsidRPr="00A63066" w:rsidRDefault="0068423C" w:rsidP="0068423C">
      <w:pPr>
        <w:rPr>
          <w:rFonts w:ascii="Calibri" w:hAnsi="Calibri" w:cs="Calibri"/>
          <w:sz w:val="22"/>
          <w:szCs w:val="22"/>
        </w:rPr>
      </w:pPr>
    </w:p>
    <w:p w14:paraId="248F043B"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 xml:space="preserve">Dissertation Proposal: </w:t>
      </w:r>
      <w:r w:rsidRPr="00A63066">
        <w:rPr>
          <w:rFonts w:ascii="Calibri" w:hAnsi="Calibri" w:cs="Calibri"/>
          <w:sz w:val="22"/>
          <w:szCs w:val="22"/>
          <w:u w:val="single"/>
        </w:rPr>
        <w:t>A multi-faceted examination of power in a sample of maritally violent and nonviolent men</w:t>
      </w:r>
    </w:p>
    <w:p w14:paraId="769D0D3C" w14:textId="77777777" w:rsidR="0068423C" w:rsidRPr="00A63066" w:rsidRDefault="0068423C" w:rsidP="0068423C">
      <w:pPr>
        <w:rPr>
          <w:rFonts w:ascii="Calibri" w:hAnsi="Calibri" w:cs="Calibri"/>
          <w:sz w:val="22"/>
          <w:szCs w:val="22"/>
        </w:rPr>
      </w:pPr>
    </w:p>
    <w:p w14:paraId="3FAE571F" w14:textId="1A329D2B"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2</w:t>
      </w:r>
      <w:r w:rsidRPr="00A63066">
        <w:rPr>
          <w:rFonts w:ascii="Calibri" w:hAnsi="Calibri" w:cs="Calibri"/>
          <w:sz w:val="22"/>
          <w:szCs w:val="22"/>
          <w:vertAlign w:val="superscript"/>
        </w:rPr>
        <w:t>nd</w:t>
      </w:r>
      <w:r w:rsidRPr="00A63066">
        <w:rPr>
          <w:rFonts w:ascii="Calibri" w:hAnsi="Calibri" w:cs="Calibri"/>
          <w:sz w:val="22"/>
          <w:szCs w:val="22"/>
        </w:rPr>
        <w:t xml:space="preserve"> year project:  </w:t>
      </w:r>
      <w:r w:rsidRPr="00A63066">
        <w:rPr>
          <w:rFonts w:ascii="Calibri" w:hAnsi="Calibri" w:cs="Calibri"/>
          <w:sz w:val="22"/>
          <w:szCs w:val="22"/>
          <w:u w:val="single"/>
        </w:rPr>
        <w:t xml:space="preserve">Maritally violent and nonviolent men: Response </w:t>
      </w:r>
      <w:r w:rsidRPr="00A63066">
        <w:rPr>
          <w:sz w:val="22"/>
          <w:szCs w:val="22"/>
        </w:rPr>
        <w:tab/>
      </w:r>
      <w:r w:rsidRPr="00A63066">
        <w:rPr>
          <w:sz w:val="22"/>
          <w:szCs w:val="22"/>
        </w:rPr>
        <w:tab/>
      </w:r>
      <w:r w:rsidRPr="00A63066">
        <w:rPr>
          <w:sz w:val="22"/>
          <w:szCs w:val="22"/>
        </w:rPr>
        <w:tab/>
      </w:r>
      <w:r w:rsidRPr="00A63066">
        <w:rPr>
          <w:sz w:val="22"/>
          <w:szCs w:val="22"/>
        </w:rPr>
        <w:tab/>
      </w:r>
      <w:r w:rsidR="00E775F2" w:rsidRPr="00A63066">
        <w:rPr>
          <w:sz w:val="22"/>
          <w:szCs w:val="22"/>
        </w:rPr>
        <w:tab/>
      </w:r>
      <w:r w:rsidRPr="00A63066">
        <w:rPr>
          <w:rFonts w:ascii="Calibri" w:hAnsi="Calibri" w:cs="Calibri"/>
          <w:sz w:val="22"/>
          <w:szCs w:val="22"/>
          <w:u w:val="single"/>
        </w:rPr>
        <w:t>competency in marital and nonmarital confli</w:t>
      </w:r>
      <w:r w:rsidR="143C76A0" w:rsidRPr="00A63066">
        <w:rPr>
          <w:rFonts w:ascii="Calibri" w:hAnsi="Calibri" w:cs="Calibri"/>
          <w:sz w:val="22"/>
          <w:szCs w:val="22"/>
          <w:u w:val="single"/>
        </w:rPr>
        <w:t xml:space="preserve">ct </w:t>
      </w:r>
      <w:r w:rsidRPr="00A63066">
        <w:rPr>
          <w:rFonts w:ascii="Calibri" w:hAnsi="Calibri" w:cs="Calibri"/>
          <w:sz w:val="22"/>
          <w:szCs w:val="22"/>
          <w:u w:val="single"/>
        </w:rPr>
        <w:t>situations</w:t>
      </w:r>
      <w:r w:rsidR="18AFF222" w:rsidRPr="00A63066">
        <w:rPr>
          <w:rFonts w:ascii="Calibri" w:hAnsi="Calibri" w:cs="Calibri"/>
          <w:sz w:val="22"/>
          <w:szCs w:val="22"/>
          <w:u w:val="single"/>
        </w:rPr>
        <w:t xml:space="preserve"> </w:t>
      </w:r>
      <w:r w:rsidRPr="00A63066">
        <w:rPr>
          <w:rFonts w:ascii="Calibri" w:hAnsi="Calibri" w:cs="Calibri"/>
          <w:sz w:val="22"/>
          <w:szCs w:val="22"/>
          <w:u w:val="single"/>
        </w:rPr>
        <w:t>based</w:t>
      </w:r>
      <w:r w:rsidR="0FA57D63" w:rsidRPr="00A63066">
        <w:rPr>
          <w:rFonts w:ascii="Calibri" w:hAnsi="Calibri" w:cs="Calibri"/>
          <w:sz w:val="22"/>
          <w:szCs w:val="22"/>
          <w:u w:val="single"/>
        </w:rPr>
        <w:t xml:space="preserve"> </w:t>
      </w:r>
      <w:r w:rsidRPr="00A63066">
        <w:rPr>
          <w:rFonts w:ascii="Calibri" w:hAnsi="Calibri" w:cs="Calibri"/>
          <w:sz w:val="22"/>
          <w:szCs w:val="22"/>
          <w:u w:val="single"/>
        </w:rPr>
        <w:t xml:space="preserve">on </w:t>
      </w:r>
      <w:r w:rsidRPr="00A63066">
        <w:rPr>
          <w:sz w:val="22"/>
          <w:szCs w:val="22"/>
        </w:rPr>
        <w:tab/>
      </w:r>
      <w:r w:rsidRPr="00A63066">
        <w:rPr>
          <w:sz w:val="22"/>
          <w:szCs w:val="22"/>
        </w:rPr>
        <w:tab/>
      </w:r>
      <w:r w:rsidRPr="00A63066">
        <w:rPr>
          <w:sz w:val="22"/>
          <w:szCs w:val="22"/>
        </w:rPr>
        <w:tab/>
      </w:r>
      <w:r w:rsidRPr="00A63066">
        <w:rPr>
          <w:sz w:val="22"/>
          <w:szCs w:val="22"/>
        </w:rPr>
        <w:tab/>
      </w:r>
      <w:r w:rsidR="00A63066">
        <w:rPr>
          <w:sz w:val="22"/>
          <w:szCs w:val="22"/>
        </w:rPr>
        <w:tab/>
      </w:r>
      <w:r w:rsidRPr="00A63066">
        <w:rPr>
          <w:rFonts w:ascii="Calibri" w:hAnsi="Calibri" w:cs="Calibri"/>
          <w:sz w:val="22"/>
          <w:szCs w:val="22"/>
          <w:u w:val="single"/>
        </w:rPr>
        <w:t>husband and wife report</w:t>
      </w:r>
    </w:p>
    <w:p w14:paraId="54CD245A" w14:textId="77777777" w:rsidR="0068423C" w:rsidRPr="00A63066" w:rsidRDefault="0068423C" w:rsidP="0068423C">
      <w:pPr>
        <w:rPr>
          <w:rFonts w:ascii="Calibri" w:hAnsi="Calibri" w:cs="Calibri"/>
          <w:sz w:val="22"/>
          <w:szCs w:val="22"/>
        </w:rPr>
      </w:pPr>
    </w:p>
    <w:p w14:paraId="3F6E7CE6"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1</w:t>
      </w:r>
      <w:r w:rsidRPr="00A63066">
        <w:rPr>
          <w:rFonts w:ascii="Calibri" w:hAnsi="Calibri" w:cs="Calibri"/>
          <w:sz w:val="22"/>
          <w:szCs w:val="22"/>
          <w:vertAlign w:val="superscript"/>
        </w:rPr>
        <w:t>st</w:t>
      </w:r>
      <w:r w:rsidRPr="00A63066">
        <w:rPr>
          <w:rFonts w:ascii="Calibri" w:hAnsi="Calibri" w:cs="Calibri"/>
          <w:sz w:val="22"/>
          <w:szCs w:val="22"/>
        </w:rPr>
        <w:t xml:space="preserve"> year project: </w:t>
      </w:r>
      <w:r w:rsidRPr="00A63066">
        <w:rPr>
          <w:rFonts w:ascii="Calibri" w:hAnsi="Calibri" w:cs="Calibri"/>
          <w:sz w:val="22"/>
          <w:szCs w:val="22"/>
          <w:u w:val="single"/>
        </w:rPr>
        <w:t>Designing and testing the reliability of the Specific Response Coding System</w:t>
      </w:r>
    </w:p>
    <w:p w14:paraId="1231BE67" w14:textId="77777777" w:rsidR="0068423C" w:rsidRPr="00A63066" w:rsidRDefault="0068423C" w:rsidP="0068423C">
      <w:pPr>
        <w:rPr>
          <w:rFonts w:ascii="Calibri" w:hAnsi="Calibri" w:cs="Calibri"/>
          <w:sz w:val="22"/>
          <w:szCs w:val="22"/>
        </w:rPr>
      </w:pPr>
    </w:p>
    <w:p w14:paraId="36FEB5B0" w14:textId="77777777" w:rsidR="0068423C" w:rsidRPr="00A63066" w:rsidRDefault="0068423C" w:rsidP="0068423C">
      <w:pPr>
        <w:rPr>
          <w:rFonts w:ascii="Calibri" w:hAnsi="Calibri" w:cs="Calibri"/>
          <w:sz w:val="22"/>
          <w:szCs w:val="22"/>
        </w:rPr>
        <w:sectPr w:rsidR="0068423C" w:rsidRPr="00A63066">
          <w:type w:val="continuous"/>
          <w:pgSz w:w="12240" w:h="15840"/>
          <w:pgMar w:top="1440" w:right="1440" w:bottom="1440" w:left="1440" w:header="1440" w:footer="1440" w:gutter="0"/>
          <w:cols w:space="720"/>
          <w:noEndnote/>
        </w:sectPr>
      </w:pPr>
    </w:p>
    <w:p w14:paraId="61499298" w14:textId="2F83AF24"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1998-2003</w:t>
      </w:r>
      <w:r w:rsidRPr="00A63066">
        <w:rPr>
          <w:rFonts w:ascii="Calibri" w:hAnsi="Calibri" w:cs="Calibri"/>
          <w:sz w:val="22"/>
          <w:szCs w:val="22"/>
        </w:rPr>
        <w:tab/>
        <w:t>Batterers treatment program evaluation at local mental health center:  Dr. Herron contributed to program design, manual development, and program evaluation</w:t>
      </w:r>
    </w:p>
    <w:p w14:paraId="30D7AA69" w14:textId="77777777" w:rsidR="0068423C" w:rsidRPr="00A63066" w:rsidRDefault="0068423C" w:rsidP="0068423C">
      <w:pPr>
        <w:rPr>
          <w:rFonts w:ascii="Calibri" w:hAnsi="Calibri" w:cs="Calibri"/>
          <w:sz w:val="22"/>
          <w:szCs w:val="22"/>
        </w:rPr>
      </w:pPr>
    </w:p>
    <w:p w14:paraId="1705382F" w14:textId="0B485B21" w:rsidR="0068423C" w:rsidRPr="00A63066" w:rsidRDefault="27A509FE" w:rsidP="6BCED2B7">
      <w:pPr>
        <w:ind w:left="2880" w:hanging="2880"/>
        <w:rPr>
          <w:rFonts w:ascii="Calibri" w:hAnsi="Calibri" w:cs="Calibri"/>
          <w:sz w:val="22"/>
          <w:szCs w:val="22"/>
        </w:rPr>
      </w:pPr>
      <w:r w:rsidRPr="00A63066">
        <w:rPr>
          <w:rFonts w:ascii="Calibri" w:hAnsi="Calibri" w:cs="Calibri"/>
          <w:sz w:val="22"/>
          <w:szCs w:val="22"/>
        </w:rPr>
        <w:t xml:space="preserve">Spring </w:t>
      </w:r>
      <w:r w:rsidR="0068423C" w:rsidRPr="00A63066">
        <w:rPr>
          <w:rFonts w:ascii="Calibri" w:hAnsi="Calibri" w:cs="Calibri"/>
          <w:sz w:val="22"/>
          <w:szCs w:val="22"/>
        </w:rPr>
        <w:t>2000-Spring 2001</w:t>
      </w:r>
      <w:r w:rsidR="0068423C" w:rsidRPr="00A63066">
        <w:rPr>
          <w:sz w:val="22"/>
          <w:szCs w:val="22"/>
        </w:rPr>
        <w:tab/>
      </w:r>
      <w:r w:rsidR="0068423C" w:rsidRPr="00A63066">
        <w:rPr>
          <w:rFonts w:ascii="Calibri" w:hAnsi="Calibri" w:cs="Calibri"/>
          <w:sz w:val="22"/>
          <w:szCs w:val="22"/>
        </w:rPr>
        <w:t>Graduate Supervisor for Undergraduate Honors Project Student</w:t>
      </w:r>
    </w:p>
    <w:p w14:paraId="7196D064" w14:textId="77777777" w:rsidR="0068423C" w:rsidRPr="00A63066" w:rsidRDefault="0068423C" w:rsidP="0068423C">
      <w:pPr>
        <w:ind w:firstLine="2160"/>
        <w:rPr>
          <w:rFonts w:ascii="Calibri" w:hAnsi="Calibri" w:cs="Calibri"/>
          <w:sz w:val="22"/>
          <w:szCs w:val="22"/>
        </w:rPr>
      </w:pPr>
    </w:p>
    <w:p w14:paraId="383769F3" w14:textId="3AA23851"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 xml:space="preserve">Summer 1997 </w:t>
      </w:r>
      <w:r w:rsidRPr="00A63066">
        <w:rPr>
          <w:rFonts w:ascii="Calibri" w:hAnsi="Calibri" w:cs="Calibri"/>
          <w:sz w:val="22"/>
          <w:szCs w:val="22"/>
        </w:rPr>
        <w:tab/>
        <w:t xml:space="preserve">Graduate Supervisor for Indiana University Summer Research Project </w:t>
      </w:r>
    </w:p>
    <w:p w14:paraId="34FF1C98" w14:textId="77777777" w:rsidR="0068423C" w:rsidRPr="00A63066" w:rsidRDefault="0068423C" w:rsidP="0068423C">
      <w:pPr>
        <w:ind w:firstLine="1440"/>
        <w:rPr>
          <w:rFonts w:ascii="Calibri" w:hAnsi="Calibri" w:cs="Calibri"/>
          <w:sz w:val="22"/>
          <w:szCs w:val="22"/>
        </w:rPr>
      </w:pPr>
    </w:p>
    <w:p w14:paraId="3E9D64EE" w14:textId="3A4CE775"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Summer 1997</w:t>
      </w:r>
      <w:r w:rsidRPr="00A63066">
        <w:rPr>
          <w:rFonts w:ascii="Calibri" w:hAnsi="Calibri" w:cs="Calibri"/>
          <w:sz w:val="22"/>
          <w:szCs w:val="22"/>
        </w:rPr>
        <w:tab/>
        <w:t>Graduate Supervisor for Indiana University High School Science Mentor Program</w:t>
      </w:r>
    </w:p>
    <w:p w14:paraId="6D072C0D" w14:textId="77777777" w:rsidR="00DA6BE7" w:rsidRPr="00A63066" w:rsidRDefault="00DA6BE7" w:rsidP="009E1228">
      <w:pPr>
        <w:rPr>
          <w:rFonts w:ascii="Calibri" w:hAnsi="Calibri"/>
          <w:sz w:val="22"/>
          <w:szCs w:val="22"/>
        </w:rPr>
      </w:pPr>
    </w:p>
    <w:p w14:paraId="48A21919" w14:textId="77777777" w:rsidR="0068423C" w:rsidRPr="00A63066" w:rsidRDefault="0068423C" w:rsidP="009E1228">
      <w:pPr>
        <w:rPr>
          <w:rFonts w:ascii="Calibri" w:hAnsi="Calibri"/>
          <w:sz w:val="22"/>
          <w:szCs w:val="22"/>
        </w:rPr>
      </w:pPr>
    </w:p>
    <w:p w14:paraId="6BD18F9B" w14:textId="6E020662" w:rsidR="00DA6BE7" w:rsidRPr="00A63066" w:rsidRDefault="00DA6BE7" w:rsidP="009E1228">
      <w:pPr>
        <w:rPr>
          <w:rFonts w:ascii="Calibri" w:hAnsi="Calibri"/>
          <w:b/>
          <w:sz w:val="22"/>
          <w:szCs w:val="22"/>
          <w:u w:val="single"/>
        </w:rPr>
      </w:pPr>
      <w:r w:rsidRPr="00A63066">
        <w:rPr>
          <w:rFonts w:ascii="Calibri" w:hAnsi="Calibri"/>
          <w:b/>
          <w:sz w:val="22"/>
          <w:szCs w:val="22"/>
          <w:u w:val="single"/>
        </w:rPr>
        <w:t>Grant Reviewer</w:t>
      </w:r>
    </w:p>
    <w:p w14:paraId="35E001F7" w14:textId="77777777" w:rsidR="00DA6BE7" w:rsidRPr="00A63066" w:rsidRDefault="00DA6BE7" w:rsidP="009E1228">
      <w:pPr>
        <w:rPr>
          <w:rFonts w:ascii="Calibri" w:hAnsi="Calibri"/>
          <w:sz w:val="22"/>
          <w:szCs w:val="22"/>
        </w:rPr>
      </w:pPr>
      <w:r w:rsidRPr="00A63066">
        <w:rPr>
          <w:rFonts w:ascii="Calibri" w:hAnsi="Calibri"/>
          <w:sz w:val="22"/>
          <w:szCs w:val="22"/>
        </w:rPr>
        <w:t>2019-Association of University Centers on Disability</w:t>
      </w:r>
    </w:p>
    <w:p w14:paraId="238601FE" w14:textId="77777777" w:rsidR="009E1228" w:rsidRPr="00A63066" w:rsidRDefault="009E1228" w:rsidP="00DD19C9">
      <w:pPr>
        <w:rPr>
          <w:rFonts w:ascii="Calibri" w:hAnsi="Calibri"/>
          <w:b/>
          <w:bCs/>
          <w:sz w:val="22"/>
          <w:szCs w:val="22"/>
          <w:u w:val="single"/>
        </w:rPr>
      </w:pPr>
    </w:p>
    <w:p w14:paraId="07B5C905" w14:textId="77777777" w:rsidR="0068423C" w:rsidRPr="00A63066" w:rsidRDefault="0068423C" w:rsidP="0068423C">
      <w:pPr>
        <w:rPr>
          <w:rFonts w:ascii="Calibri" w:hAnsi="Calibri" w:cs="Calibri"/>
          <w:sz w:val="22"/>
          <w:szCs w:val="22"/>
        </w:rPr>
      </w:pPr>
      <w:r w:rsidRPr="00A63066">
        <w:rPr>
          <w:rFonts w:ascii="Calibri" w:hAnsi="Calibri" w:cs="Calibri"/>
          <w:b/>
          <w:bCs/>
          <w:sz w:val="22"/>
          <w:szCs w:val="22"/>
          <w:u w:val="single"/>
        </w:rPr>
        <w:t>Teaching Experience</w:t>
      </w:r>
    </w:p>
    <w:p w14:paraId="27E474F1" w14:textId="13C50874" w:rsidR="0068423C" w:rsidRPr="00A63066" w:rsidRDefault="0068423C" w:rsidP="00E775F2">
      <w:pPr>
        <w:tabs>
          <w:tab w:val="left" w:pos="-1440"/>
        </w:tabs>
        <w:ind w:left="3600" w:hanging="3600"/>
        <w:rPr>
          <w:rFonts w:ascii="Calibri" w:hAnsi="Calibri" w:cs="Calibri"/>
          <w:b/>
          <w:bCs/>
          <w:sz w:val="22"/>
          <w:szCs w:val="22"/>
        </w:rPr>
      </w:pPr>
      <w:r w:rsidRPr="00A63066">
        <w:rPr>
          <w:rFonts w:ascii="Calibri" w:hAnsi="Calibri" w:cs="Calibri"/>
          <w:sz w:val="22"/>
          <w:szCs w:val="22"/>
        </w:rPr>
        <w:t>Summer 2000</w:t>
      </w:r>
      <w:r w:rsidR="00E775F2" w:rsidRPr="00A63066">
        <w:rPr>
          <w:rFonts w:ascii="Calibri" w:hAnsi="Calibri" w:cs="Calibri"/>
          <w:sz w:val="22"/>
          <w:szCs w:val="22"/>
        </w:rPr>
        <w:t xml:space="preserve">                             </w:t>
      </w:r>
      <w:r w:rsidRPr="00A63066">
        <w:rPr>
          <w:rFonts w:ascii="Calibri" w:hAnsi="Calibri" w:cs="Calibri"/>
          <w:b/>
          <w:bCs/>
          <w:sz w:val="22"/>
          <w:szCs w:val="22"/>
        </w:rPr>
        <w:t>Instructor, Introductory Psychology, Freshman Summer Institute</w:t>
      </w:r>
    </w:p>
    <w:p w14:paraId="0F3CABC7" w14:textId="77777777" w:rsidR="0068423C" w:rsidRPr="00A63066" w:rsidRDefault="0068423C" w:rsidP="0068423C">
      <w:pPr>
        <w:rPr>
          <w:rFonts w:ascii="Calibri" w:hAnsi="Calibri" w:cs="Calibri"/>
          <w:sz w:val="22"/>
          <w:szCs w:val="22"/>
        </w:rPr>
      </w:pPr>
    </w:p>
    <w:p w14:paraId="0A47D425" w14:textId="08E2124D"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Fall 1999</w:t>
      </w:r>
      <w:r w:rsidRPr="00A63066">
        <w:rPr>
          <w:rFonts w:ascii="Calibri" w:hAnsi="Calibri" w:cs="Calibri"/>
          <w:sz w:val="22"/>
          <w:szCs w:val="22"/>
        </w:rPr>
        <w:tab/>
      </w:r>
      <w:r w:rsidRPr="00A63066">
        <w:rPr>
          <w:rFonts w:ascii="Calibri" w:hAnsi="Calibri" w:cs="Calibri"/>
          <w:b/>
          <w:bCs/>
          <w:sz w:val="22"/>
          <w:szCs w:val="22"/>
        </w:rPr>
        <w:t>Instructor, Laboratory Educational Section</w:t>
      </w:r>
    </w:p>
    <w:p w14:paraId="79EED0F3"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Holtzworth-Munroe Marital Violence Laboratory,</w:t>
      </w:r>
    </w:p>
    <w:p w14:paraId="65E835E9"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w:t>
      </w:r>
    </w:p>
    <w:p w14:paraId="5B08B5D1" w14:textId="77777777" w:rsidR="0068423C" w:rsidRPr="00A63066" w:rsidRDefault="0068423C" w:rsidP="0068423C">
      <w:pPr>
        <w:rPr>
          <w:rFonts w:ascii="Calibri" w:hAnsi="Calibri" w:cs="Calibri"/>
          <w:sz w:val="22"/>
          <w:szCs w:val="22"/>
        </w:rPr>
      </w:pPr>
    </w:p>
    <w:p w14:paraId="48A49932"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Dr. Herron was responsible for the preparation and administration of lectures, and the facilitation of discussion, for 16 undergraduates.  During weekly hour-long meetings, undergraduates were introduced to the marital violence literature through assigned readings and class discussions.  Dr. Herron met with students individually to assist them in writing a review paper on one of the topics discussed in class.  Dr. Herron graded these papers and gave students feedback designed to improve their critical thinking skills in addition to their writing techniques.</w:t>
      </w:r>
    </w:p>
    <w:p w14:paraId="16DEB4AB" w14:textId="77777777" w:rsidR="0068423C" w:rsidRPr="00A63066" w:rsidRDefault="0068423C" w:rsidP="0068423C">
      <w:pPr>
        <w:rPr>
          <w:rFonts w:ascii="Calibri" w:hAnsi="Calibri" w:cs="Calibri"/>
          <w:sz w:val="22"/>
          <w:szCs w:val="22"/>
        </w:rPr>
      </w:pPr>
    </w:p>
    <w:p w14:paraId="41153DE3" w14:textId="7072084B"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Fall, 1998, Fall 2002</w:t>
      </w:r>
      <w:r w:rsidRPr="00A63066">
        <w:rPr>
          <w:rFonts w:ascii="Calibri" w:hAnsi="Calibri" w:cs="Calibri"/>
          <w:sz w:val="22"/>
          <w:szCs w:val="22"/>
        </w:rPr>
        <w:tab/>
      </w:r>
      <w:r w:rsidRPr="00A63066">
        <w:rPr>
          <w:rFonts w:ascii="Calibri" w:hAnsi="Calibri" w:cs="Calibri"/>
          <w:b/>
          <w:bCs/>
          <w:sz w:val="22"/>
          <w:szCs w:val="22"/>
        </w:rPr>
        <w:t>Instructor, Research Methods and Experimental Design</w:t>
      </w:r>
    </w:p>
    <w:p w14:paraId="7A7D924C"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w:t>
      </w:r>
    </w:p>
    <w:p w14:paraId="0AD9C6F4" w14:textId="77777777" w:rsidR="0068423C" w:rsidRPr="00A63066" w:rsidRDefault="0068423C" w:rsidP="0068423C">
      <w:pPr>
        <w:rPr>
          <w:rFonts w:ascii="Calibri" w:hAnsi="Calibri" w:cs="Calibri"/>
          <w:sz w:val="22"/>
          <w:szCs w:val="22"/>
        </w:rPr>
      </w:pPr>
    </w:p>
    <w:p w14:paraId="14F9784C"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lastRenderedPageBreak/>
        <w:t>Dr. Herron was responsible for all phases of teaching including the preparation and administration of lectures, selection of reading materials and assignments, construction of quizzes and examinations, grading of two experimental papers, and the assignment of course grades for a class of 21 undergraduates.  The purpose of this class was to introduce students to the philosophy of science and to demonstrate the application of scientific methods to psychology.</w:t>
      </w:r>
    </w:p>
    <w:p w14:paraId="4B1F511A" w14:textId="77777777" w:rsidR="0068423C" w:rsidRPr="00A63066" w:rsidRDefault="0068423C" w:rsidP="0068423C">
      <w:pPr>
        <w:rPr>
          <w:rFonts w:ascii="Calibri" w:hAnsi="Calibri" w:cs="Calibri"/>
          <w:sz w:val="22"/>
          <w:szCs w:val="22"/>
        </w:rPr>
      </w:pPr>
    </w:p>
    <w:p w14:paraId="1E3B8796" w14:textId="4E2EB211"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Spring 2000</w:t>
      </w:r>
      <w:r w:rsidRPr="00A63066">
        <w:rPr>
          <w:rFonts w:ascii="Calibri" w:hAnsi="Calibri" w:cs="Calibri"/>
          <w:sz w:val="22"/>
          <w:szCs w:val="22"/>
        </w:rPr>
        <w:tab/>
      </w:r>
      <w:r w:rsidRPr="00A63066">
        <w:rPr>
          <w:rFonts w:ascii="Calibri" w:hAnsi="Calibri" w:cs="Calibri"/>
          <w:b/>
          <w:bCs/>
          <w:sz w:val="22"/>
          <w:szCs w:val="22"/>
        </w:rPr>
        <w:t>Guest Lecturer, Abnormal Psychology</w:t>
      </w:r>
    </w:p>
    <w:p w14:paraId="65F9C3DC" w14:textId="77777777" w:rsidR="0068423C" w:rsidRPr="00A63066" w:rsidRDefault="0068423C" w:rsidP="0068423C">
      <w:pPr>
        <w:rPr>
          <w:rFonts w:ascii="Calibri" w:hAnsi="Calibri" w:cs="Calibri"/>
          <w:sz w:val="22"/>
          <w:szCs w:val="22"/>
        </w:rPr>
      </w:pPr>
    </w:p>
    <w:p w14:paraId="2530F109" w14:textId="77777777"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Spring 2000, Spring 2002</w:t>
      </w:r>
      <w:r w:rsidRPr="00A63066">
        <w:rPr>
          <w:rFonts w:ascii="Calibri" w:hAnsi="Calibri" w:cs="Calibri"/>
          <w:sz w:val="22"/>
          <w:szCs w:val="22"/>
        </w:rPr>
        <w:tab/>
      </w:r>
      <w:r w:rsidRPr="00A63066">
        <w:rPr>
          <w:rFonts w:ascii="Calibri" w:hAnsi="Calibri" w:cs="Calibri"/>
          <w:b/>
          <w:bCs/>
          <w:sz w:val="22"/>
          <w:szCs w:val="22"/>
        </w:rPr>
        <w:t>Guest Lecturer, Family Violence Seminar</w:t>
      </w:r>
    </w:p>
    <w:p w14:paraId="5023141B" w14:textId="77777777" w:rsidR="0068423C" w:rsidRPr="00A63066" w:rsidRDefault="0068423C" w:rsidP="0068423C">
      <w:pPr>
        <w:rPr>
          <w:rFonts w:ascii="Calibri" w:hAnsi="Calibri" w:cs="Calibri"/>
          <w:sz w:val="22"/>
          <w:szCs w:val="22"/>
        </w:rPr>
      </w:pPr>
    </w:p>
    <w:p w14:paraId="3B9B664B" w14:textId="7DDD7959"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Fall 2000, Fall 2002</w:t>
      </w:r>
      <w:r w:rsidRPr="00A63066">
        <w:rPr>
          <w:rFonts w:ascii="Calibri" w:hAnsi="Calibri" w:cs="Calibri"/>
          <w:sz w:val="22"/>
          <w:szCs w:val="22"/>
        </w:rPr>
        <w:tab/>
      </w:r>
      <w:r w:rsidRPr="00A63066">
        <w:rPr>
          <w:rFonts w:ascii="Calibri" w:hAnsi="Calibri" w:cs="Calibri"/>
          <w:b/>
          <w:bCs/>
          <w:sz w:val="22"/>
          <w:szCs w:val="22"/>
        </w:rPr>
        <w:t>Guest Lecturer, Marital Therapy Practicum</w:t>
      </w:r>
    </w:p>
    <w:p w14:paraId="1F3B1409" w14:textId="77777777" w:rsidR="0068423C" w:rsidRPr="00A63066" w:rsidRDefault="0068423C" w:rsidP="0068423C">
      <w:pPr>
        <w:rPr>
          <w:rFonts w:ascii="Calibri" w:hAnsi="Calibri" w:cs="Calibri"/>
          <w:sz w:val="22"/>
          <w:szCs w:val="22"/>
        </w:rPr>
      </w:pPr>
    </w:p>
    <w:p w14:paraId="389C4F3C" w14:textId="61B52872" w:rsidR="0068423C" w:rsidRPr="00A63066" w:rsidRDefault="0068423C" w:rsidP="0068423C">
      <w:pPr>
        <w:tabs>
          <w:tab w:val="left" w:pos="-1440"/>
        </w:tabs>
        <w:ind w:left="2160" w:hanging="2160"/>
        <w:rPr>
          <w:rFonts w:ascii="Calibri" w:hAnsi="Calibri" w:cs="Calibri"/>
          <w:sz w:val="22"/>
          <w:szCs w:val="22"/>
        </w:rPr>
      </w:pPr>
      <w:r w:rsidRPr="00A63066">
        <w:rPr>
          <w:rFonts w:ascii="Calibri" w:hAnsi="Calibri" w:cs="Calibri"/>
          <w:sz w:val="22"/>
          <w:szCs w:val="22"/>
        </w:rPr>
        <w:t>Fall 96-Fall 02</w:t>
      </w:r>
      <w:r w:rsidRPr="00A63066">
        <w:rPr>
          <w:rFonts w:ascii="Calibri" w:hAnsi="Calibri" w:cs="Calibri"/>
          <w:sz w:val="22"/>
          <w:szCs w:val="22"/>
        </w:rPr>
        <w:tab/>
      </w:r>
      <w:r w:rsidRPr="00A63066">
        <w:rPr>
          <w:rFonts w:ascii="Calibri" w:hAnsi="Calibri" w:cs="Calibri"/>
          <w:sz w:val="22"/>
          <w:szCs w:val="22"/>
        </w:rPr>
        <w:tab/>
      </w:r>
      <w:r w:rsidRPr="00A63066">
        <w:rPr>
          <w:rFonts w:ascii="Calibri" w:hAnsi="Calibri" w:cs="Calibri"/>
          <w:b/>
          <w:bCs/>
          <w:sz w:val="22"/>
          <w:szCs w:val="22"/>
        </w:rPr>
        <w:t>Co-Instructor, Laboratory Educational Section</w:t>
      </w:r>
    </w:p>
    <w:p w14:paraId="794B35A7"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Holtzworth-Munroe Marital Violence Laboratory,</w:t>
      </w:r>
    </w:p>
    <w:p w14:paraId="7E7DE071"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w:t>
      </w:r>
    </w:p>
    <w:p w14:paraId="562C75D1" w14:textId="77777777" w:rsidR="0068423C" w:rsidRPr="00A63066" w:rsidRDefault="0068423C" w:rsidP="0068423C">
      <w:pPr>
        <w:ind w:firstLine="1440"/>
        <w:rPr>
          <w:rFonts w:ascii="Calibri" w:hAnsi="Calibri" w:cs="Calibri"/>
          <w:sz w:val="22"/>
          <w:szCs w:val="22"/>
        </w:rPr>
      </w:pPr>
    </w:p>
    <w:p w14:paraId="664355AD" w14:textId="77777777" w:rsidR="0068423C" w:rsidRPr="00A63066" w:rsidRDefault="0068423C" w:rsidP="0068423C">
      <w:pPr>
        <w:ind w:firstLine="1440"/>
        <w:rPr>
          <w:rFonts w:ascii="Calibri" w:hAnsi="Calibri" w:cs="Calibri"/>
          <w:sz w:val="22"/>
          <w:szCs w:val="22"/>
        </w:rPr>
        <w:sectPr w:rsidR="0068423C" w:rsidRPr="00A63066">
          <w:type w:val="continuous"/>
          <w:pgSz w:w="12240" w:h="15840"/>
          <w:pgMar w:top="1440" w:right="1440" w:bottom="1440" w:left="1440" w:header="1440" w:footer="1440" w:gutter="0"/>
          <w:cols w:space="720"/>
          <w:noEndnote/>
        </w:sectPr>
      </w:pPr>
    </w:p>
    <w:p w14:paraId="57B909C1" w14:textId="456DD979" w:rsidR="0068423C" w:rsidRPr="00A63066" w:rsidRDefault="0068423C" w:rsidP="0068423C">
      <w:pPr>
        <w:ind w:left="2880"/>
        <w:rPr>
          <w:rFonts w:ascii="Calibri" w:hAnsi="Calibri" w:cs="Calibri"/>
          <w:sz w:val="22"/>
          <w:szCs w:val="22"/>
        </w:rPr>
      </w:pPr>
      <w:r w:rsidRPr="00A63066">
        <w:rPr>
          <w:rFonts w:ascii="Calibri" w:hAnsi="Calibri" w:cs="Calibri"/>
          <w:sz w:val="22"/>
          <w:szCs w:val="22"/>
        </w:rPr>
        <w:t xml:space="preserve">Dr. Herron alternated teaching this course with the other graduate students in the lab.  During the semesters Dr. Herron taught, she was responsible for preparation and administration of lectures, facilitation of discussion, and the grading of written reports for approximately 10-20 undergraduates per semester.  During weekly meetings, undergraduates were introduced to the marital violence literature through assigned readings and class </w:t>
      </w:r>
      <w:r w:rsidR="00E775F2" w:rsidRPr="00A63066">
        <w:rPr>
          <w:rFonts w:ascii="Calibri" w:hAnsi="Calibri" w:cs="Calibri"/>
          <w:sz w:val="22"/>
          <w:szCs w:val="22"/>
        </w:rPr>
        <w:t xml:space="preserve">       </w:t>
      </w:r>
      <w:r w:rsidRPr="00A63066">
        <w:rPr>
          <w:rFonts w:ascii="Calibri" w:hAnsi="Calibri" w:cs="Calibri"/>
          <w:sz w:val="22"/>
          <w:szCs w:val="22"/>
        </w:rPr>
        <w:t>discussions.</w:t>
      </w:r>
    </w:p>
    <w:p w14:paraId="1A965116" w14:textId="77777777" w:rsidR="0068423C" w:rsidRPr="00A63066" w:rsidRDefault="0068423C" w:rsidP="0068423C">
      <w:pPr>
        <w:rPr>
          <w:rFonts w:ascii="Calibri" w:hAnsi="Calibri" w:cs="Calibri"/>
          <w:sz w:val="22"/>
          <w:szCs w:val="22"/>
        </w:rPr>
      </w:pPr>
    </w:p>
    <w:p w14:paraId="475AC24A" w14:textId="366931A9" w:rsidR="0068423C" w:rsidRPr="00A63066" w:rsidRDefault="0068423C" w:rsidP="0068423C">
      <w:pPr>
        <w:tabs>
          <w:tab w:val="left" w:pos="-1440"/>
        </w:tabs>
        <w:ind w:left="5040" w:hanging="5040"/>
        <w:rPr>
          <w:rFonts w:ascii="Calibri" w:hAnsi="Calibri" w:cs="Calibri"/>
          <w:b/>
          <w:bCs/>
          <w:sz w:val="22"/>
          <w:szCs w:val="22"/>
        </w:rPr>
      </w:pPr>
      <w:r w:rsidRPr="00A63066">
        <w:rPr>
          <w:rFonts w:ascii="Calibri" w:hAnsi="Calibri" w:cs="Calibri"/>
          <w:sz w:val="22"/>
          <w:szCs w:val="22"/>
        </w:rPr>
        <w:t>Spring 2002</w:t>
      </w:r>
      <w:r w:rsidR="00E775F2" w:rsidRPr="00A63066">
        <w:rPr>
          <w:rFonts w:ascii="Calibri" w:hAnsi="Calibri" w:cs="Calibri"/>
          <w:sz w:val="22"/>
          <w:szCs w:val="22"/>
        </w:rPr>
        <w:t xml:space="preserve">                                 </w:t>
      </w:r>
      <w:r w:rsidRPr="00A63066">
        <w:rPr>
          <w:rFonts w:ascii="Calibri" w:hAnsi="Calibri" w:cs="Calibri"/>
          <w:b/>
          <w:bCs/>
          <w:sz w:val="22"/>
          <w:szCs w:val="22"/>
        </w:rPr>
        <w:t>Assistant Instructor, History and Systems of Psychology</w:t>
      </w:r>
    </w:p>
    <w:p w14:paraId="04711527" w14:textId="6553533A" w:rsidR="0068423C" w:rsidRPr="00A63066" w:rsidRDefault="00E775F2" w:rsidP="0068423C">
      <w:pPr>
        <w:tabs>
          <w:tab w:val="left" w:pos="-1440"/>
        </w:tabs>
        <w:ind w:left="5040" w:hanging="5040"/>
        <w:rPr>
          <w:rFonts w:ascii="Calibri" w:hAnsi="Calibri" w:cs="Calibri"/>
          <w:sz w:val="22"/>
          <w:szCs w:val="22"/>
        </w:rPr>
      </w:pPr>
      <w:r w:rsidRPr="00A63066">
        <w:rPr>
          <w:rFonts w:ascii="Calibri" w:hAnsi="Calibri" w:cs="Calibri"/>
          <w:b/>
          <w:bCs/>
          <w:sz w:val="22"/>
          <w:szCs w:val="22"/>
        </w:rPr>
        <w:t xml:space="preserve">                                                      </w:t>
      </w:r>
      <w:r w:rsidR="0068423C" w:rsidRPr="00A63066">
        <w:rPr>
          <w:rFonts w:ascii="Calibri" w:hAnsi="Calibri" w:cs="Calibri"/>
          <w:sz w:val="22"/>
          <w:szCs w:val="22"/>
        </w:rPr>
        <w:t>(Dr. Geoffrey Bingham)</w:t>
      </w:r>
    </w:p>
    <w:p w14:paraId="7DF4E37C" w14:textId="77777777" w:rsidR="0068423C" w:rsidRPr="00A63066" w:rsidRDefault="0068423C" w:rsidP="0068423C">
      <w:pPr>
        <w:rPr>
          <w:rFonts w:ascii="Calibri" w:hAnsi="Calibri" w:cs="Calibri"/>
          <w:sz w:val="22"/>
          <w:szCs w:val="22"/>
        </w:rPr>
      </w:pPr>
    </w:p>
    <w:p w14:paraId="5593423B" w14:textId="130049D4"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Fall 2001</w:t>
      </w:r>
      <w:r w:rsidRPr="00A63066">
        <w:rPr>
          <w:rFonts w:ascii="Calibri" w:hAnsi="Calibri" w:cs="Calibri"/>
          <w:sz w:val="22"/>
          <w:szCs w:val="22"/>
        </w:rPr>
        <w:tab/>
      </w:r>
      <w:r w:rsidRPr="00A63066">
        <w:rPr>
          <w:rFonts w:ascii="Calibri" w:hAnsi="Calibri" w:cs="Calibri"/>
          <w:b/>
          <w:bCs/>
          <w:sz w:val="22"/>
          <w:szCs w:val="22"/>
        </w:rPr>
        <w:t>Assistant Instructor, Introductory Psychology</w:t>
      </w:r>
      <w:r w:rsidRPr="00A63066">
        <w:rPr>
          <w:rFonts w:ascii="Calibri" w:hAnsi="Calibri" w:cs="Calibri"/>
          <w:sz w:val="22"/>
          <w:szCs w:val="22"/>
        </w:rPr>
        <w:t xml:space="preserve"> (Irene Vlachos-Weber)</w:t>
      </w:r>
    </w:p>
    <w:p w14:paraId="44FB30F8" w14:textId="77777777" w:rsidR="0068423C" w:rsidRPr="00A63066" w:rsidRDefault="0068423C" w:rsidP="0068423C">
      <w:pPr>
        <w:rPr>
          <w:rFonts w:ascii="Calibri" w:hAnsi="Calibri" w:cs="Calibri"/>
          <w:sz w:val="22"/>
          <w:szCs w:val="22"/>
        </w:rPr>
      </w:pPr>
    </w:p>
    <w:p w14:paraId="534307F1" w14:textId="48ACC8C3"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Fall 2000, Spring 2001</w:t>
      </w:r>
      <w:r w:rsidRPr="00A63066">
        <w:rPr>
          <w:rFonts w:ascii="Calibri" w:hAnsi="Calibri" w:cs="Calibri"/>
          <w:sz w:val="22"/>
          <w:szCs w:val="22"/>
        </w:rPr>
        <w:tab/>
      </w:r>
      <w:r w:rsidRPr="00A63066">
        <w:rPr>
          <w:rFonts w:ascii="Calibri" w:hAnsi="Calibri" w:cs="Calibri"/>
          <w:b/>
          <w:bCs/>
          <w:sz w:val="22"/>
          <w:szCs w:val="22"/>
        </w:rPr>
        <w:t>Clinic Assistant Instructor</w:t>
      </w:r>
    </w:p>
    <w:p w14:paraId="3EAE1419"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Dr. Herron trained incoming graduate students on WAIS intelligence testing and supervised their practice sessions.</w:t>
      </w:r>
    </w:p>
    <w:p w14:paraId="1DA6542E" w14:textId="77777777" w:rsidR="0068423C" w:rsidRPr="00A63066" w:rsidRDefault="0068423C" w:rsidP="0068423C">
      <w:pPr>
        <w:rPr>
          <w:rFonts w:ascii="Calibri" w:hAnsi="Calibri" w:cs="Calibri"/>
          <w:sz w:val="22"/>
          <w:szCs w:val="22"/>
        </w:rPr>
      </w:pPr>
    </w:p>
    <w:p w14:paraId="5F7C74CE" w14:textId="279EC1E0" w:rsidR="0068423C" w:rsidRPr="00A63066" w:rsidRDefault="0068423C" w:rsidP="0068423C">
      <w:pPr>
        <w:ind w:left="2880" w:hanging="2880"/>
        <w:rPr>
          <w:rFonts w:ascii="Calibri" w:hAnsi="Calibri" w:cs="Calibri"/>
          <w:sz w:val="22"/>
          <w:szCs w:val="22"/>
        </w:rPr>
      </w:pPr>
      <w:r w:rsidRPr="00A63066">
        <w:rPr>
          <w:rFonts w:ascii="Calibri" w:hAnsi="Calibri" w:cs="Calibri"/>
          <w:sz w:val="22"/>
          <w:szCs w:val="22"/>
        </w:rPr>
        <w:t>Spring 2000, Fall 1999</w:t>
      </w:r>
      <w:r w:rsidRPr="00A63066">
        <w:rPr>
          <w:rFonts w:ascii="Calibri" w:hAnsi="Calibri" w:cs="Calibri"/>
          <w:sz w:val="22"/>
          <w:szCs w:val="22"/>
        </w:rPr>
        <w:tab/>
      </w:r>
      <w:r w:rsidRPr="00A63066">
        <w:rPr>
          <w:rFonts w:ascii="Calibri" w:hAnsi="Calibri" w:cs="Calibri"/>
          <w:b/>
          <w:bCs/>
          <w:sz w:val="22"/>
          <w:szCs w:val="22"/>
        </w:rPr>
        <w:t>Assistant Instructor, Abnormal Psychology</w:t>
      </w:r>
      <w:r w:rsidRPr="00A63066">
        <w:rPr>
          <w:rFonts w:ascii="Calibri" w:hAnsi="Calibri" w:cs="Calibri"/>
          <w:sz w:val="22"/>
          <w:szCs w:val="22"/>
        </w:rPr>
        <w:t xml:space="preserve"> (Dr. Holtzworth-Munroe)</w:t>
      </w:r>
    </w:p>
    <w:p w14:paraId="0C27BF75"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w:t>
      </w:r>
    </w:p>
    <w:p w14:paraId="3041E394" w14:textId="77777777" w:rsidR="0068423C" w:rsidRPr="00A63066" w:rsidRDefault="0068423C" w:rsidP="0068423C">
      <w:pPr>
        <w:rPr>
          <w:rFonts w:ascii="Calibri" w:hAnsi="Calibri" w:cs="Calibri"/>
          <w:sz w:val="22"/>
          <w:szCs w:val="22"/>
        </w:rPr>
      </w:pPr>
    </w:p>
    <w:p w14:paraId="0C9ED171" w14:textId="29814AFF"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Spring 2000</w:t>
      </w:r>
      <w:r w:rsidRPr="00A63066">
        <w:rPr>
          <w:rFonts w:ascii="Calibri" w:hAnsi="Calibri" w:cs="Calibri"/>
          <w:sz w:val="22"/>
          <w:szCs w:val="22"/>
        </w:rPr>
        <w:tab/>
      </w:r>
      <w:r w:rsidRPr="00A63066">
        <w:rPr>
          <w:rFonts w:ascii="Calibri" w:hAnsi="Calibri" w:cs="Calibri"/>
          <w:b/>
          <w:bCs/>
          <w:sz w:val="22"/>
          <w:szCs w:val="22"/>
        </w:rPr>
        <w:t>Assistant Instructor, Abnormal Psychology</w:t>
      </w:r>
      <w:r w:rsidRPr="00A63066">
        <w:rPr>
          <w:rFonts w:ascii="Calibri" w:hAnsi="Calibri" w:cs="Calibri"/>
          <w:sz w:val="22"/>
          <w:szCs w:val="22"/>
        </w:rPr>
        <w:t xml:space="preserve"> (Dr. Jack Bates)</w:t>
      </w:r>
    </w:p>
    <w:p w14:paraId="5D76CE0A"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w:t>
      </w:r>
    </w:p>
    <w:p w14:paraId="722B00AE" w14:textId="77777777" w:rsidR="0068423C" w:rsidRPr="00A63066" w:rsidRDefault="0068423C" w:rsidP="0068423C">
      <w:pPr>
        <w:rPr>
          <w:rFonts w:ascii="Calibri" w:hAnsi="Calibri" w:cs="Calibri"/>
          <w:sz w:val="22"/>
          <w:szCs w:val="22"/>
        </w:rPr>
      </w:pPr>
    </w:p>
    <w:p w14:paraId="2DDEB47F" w14:textId="4F177C2D"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Fall 1999</w:t>
      </w:r>
      <w:r w:rsidRPr="00A63066">
        <w:rPr>
          <w:rFonts w:ascii="Calibri" w:hAnsi="Calibri" w:cs="Calibri"/>
          <w:sz w:val="22"/>
          <w:szCs w:val="22"/>
        </w:rPr>
        <w:tab/>
      </w:r>
      <w:r w:rsidRPr="00A63066">
        <w:rPr>
          <w:rFonts w:ascii="Calibri" w:hAnsi="Calibri" w:cs="Calibri"/>
          <w:b/>
          <w:bCs/>
          <w:sz w:val="22"/>
          <w:szCs w:val="22"/>
        </w:rPr>
        <w:t>Assistant Instructor, Introductory Psychology for Majors</w:t>
      </w:r>
      <w:r w:rsidRPr="00A63066">
        <w:rPr>
          <w:rFonts w:ascii="Calibri" w:hAnsi="Calibri" w:cs="Calibri"/>
          <w:sz w:val="22"/>
          <w:szCs w:val="22"/>
        </w:rPr>
        <w:t xml:space="preserve"> (Dr. Cara Wellman)</w:t>
      </w:r>
    </w:p>
    <w:p w14:paraId="315930A4"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w:t>
      </w:r>
    </w:p>
    <w:p w14:paraId="42C6D796" w14:textId="77777777" w:rsidR="0068423C" w:rsidRPr="00A63066" w:rsidRDefault="0068423C" w:rsidP="00DD19C9">
      <w:pPr>
        <w:rPr>
          <w:rFonts w:ascii="Calibri" w:hAnsi="Calibri"/>
          <w:b/>
          <w:bCs/>
          <w:sz w:val="22"/>
          <w:szCs w:val="22"/>
          <w:u w:val="single"/>
        </w:rPr>
      </w:pPr>
    </w:p>
    <w:p w14:paraId="6E1831B3" w14:textId="77777777" w:rsidR="0068423C" w:rsidRPr="00A63066" w:rsidRDefault="0068423C" w:rsidP="00DD19C9">
      <w:pPr>
        <w:rPr>
          <w:rFonts w:ascii="Calibri" w:hAnsi="Calibri"/>
          <w:b/>
          <w:bCs/>
          <w:sz w:val="22"/>
          <w:szCs w:val="22"/>
          <w:u w:val="single"/>
        </w:rPr>
      </w:pPr>
    </w:p>
    <w:p w14:paraId="45CAB094" w14:textId="77777777" w:rsidR="0068423C" w:rsidRPr="00A63066" w:rsidRDefault="0068423C" w:rsidP="0068423C">
      <w:pPr>
        <w:rPr>
          <w:rFonts w:ascii="Calibri" w:hAnsi="Calibri" w:cs="Calibri"/>
          <w:sz w:val="22"/>
          <w:szCs w:val="22"/>
        </w:rPr>
      </w:pPr>
      <w:r w:rsidRPr="00A63066">
        <w:rPr>
          <w:rFonts w:ascii="Calibri" w:hAnsi="Calibri" w:cs="Calibri"/>
          <w:b/>
          <w:bCs/>
          <w:sz w:val="22"/>
          <w:szCs w:val="22"/>
          <w:u w:val="single"/>
        </w:rPr>
        <w:lastRenderedPageBreak/>
        <w:t>Clinical Experience</w:t>
      </w:r>
    </w:p>
    <w:p w14:paraId="268DC0CE" w14:textId="348546AA"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Fall 2000-Spring 2001</w:t>
      </w:r>
      <w:r w:rsidRPr="00A63066">
        <w:rPr>
          <w:rFonts w:ascii="Calibri" w:hAnsi="Calibri" w:cs="Calibri"/>
          <w:sz w:val="22"/>
          <w:szCs w:val="22"/>
        </w:rPr>
        <w:tab/>
      </w:r>
      <w:r w:rsidRPr="00A63066">
        <w:rPr>
          <w:rFonts w:ascii="Calibri" w:hAnsi="Calibri" w:cs="Calibri"/>
          <w:b/>
          <w:bCs/>
          <w:sz w:val="22"/>
          <w:szCs w:val="22"/>
        </w:rPr>
        <w:t>Anxiety Disorders Practicum</w:t>
      </w:r>
    </w:p>
    <w:p w14:paraId="701DD97E"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Center for Behavior Health (now Centerstone)</w:t>
      </w:r>
    </w:p>
    <w:p w14:paraId="2C76D49F"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 xml:space="preserve">Supervisor: Dr. Cami </w:t>
      </w:r>
      <w:proofErr w:type="spellStart"/>
      <w:r w:rsidRPr="00A63066">
        <w:rPr>
          <w:rFonts w:ascii="Calibri" w:hAnsi="Calibri" w:cs="Calibri"/>
          <w:sz w:val="22"/>
          <w:szCs w:val="22"/>
        </w:rPr>
        <w:t>Lokken</w:t>
      </w:r>
      <w:proofErr w:type="spellEnd"/>
    </w:p>
    <w:p w14:paraId="54E11D2A" w14:textId="77777777" w:rsidR="0068423C" w:rsidRPr="00A63066" w:rsidRDefault="0068423C" w:rsidP="0068423C">
      <w:pPr>
        <w:rPr>
          <w:rFonts w:ascii="Calibri" w:hAnsi="Calibri" w:cs="Calibri"/>
          <w:sz w:val="22"/>
          <w:szCs w:val="22"/>
        </w:rPr>
      </w:pPr>
    </w:p>
    <w:p w14:paraId="3D91D066" w14:textId="77F4C0FF"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Fall 1999-Spring 2000</w:t>
      </w:r>
      <w:r w:rsidRPr="00A63066">
        <w:rPr>
          <w:rFonts w:ascii="Calibri" w:hAnsi="Calibri" w:cs="Calibri"/>
          <w:sz w:val="22"/>
          <w:szCs w:val="22"/>
        </w:rPr>
        <w:tab/>
      </w:r>
      <w:r w:rsidRPr="00A63066">
        <w:rPr>
          <w:rFonts w:ascii="Calibri" w:hAnsi="Calibri" w:cs="Calibri"/>
          <w:b/>
          <w:bCs/>
          <w:sz w:val="22"/>
          <w:szCs w:val="22"/>
        </w:rPr>
        <w:t>Oppositional Defiant Disorder Practicum</w:t>
      </w:r>
    </w:p>
    <w:p w14:paraId="6895171B"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 Psychological Clinic</w:t>
      </w:r>
    </w:p>
    <w:p w14:paraId="3DB8915A"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Supervisor: Dr. Jack Bates</w:t>
      </w:r>
    </w:p>
    <w:p w14:paraId="31126E5D" w14:textId="77777777" w:rsidR="0068423C" w:rsidRPr="00A63066" w:rsidRDefault="0068423C" w:rsidP="0068423C">
      <w:pPr>
        <w:rPr>
          <w:rFonts w:ascii="Calibri" w:hAnsi="Calibri" w:cs="Calibri"/>
          <w:sz w:val="22"/>
          <w:szCs w:val="22"/>
        </w:rPr>
      </w:pPr>
    </w:p>
    <w:p w14:paraId="5D7C3AAD" w14:textId="33E23407"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2/1999-2000</w:t>
      </w:r>
      <w:r w:rsidRPr="00A63066">
        <w:rPr>
          <w:rFonts w:ascii="Calibri" w:hAnsi="Calibri" w:cs="Calibri"/>
          <w:sz w:val="22"/>
          <w:szCs w:val="22"/>
        </w:rPr>
        <w:tab/>
      </w:r>
      <w:r w:rsidRPr="00A63066">
        <w:rPr>
          <w:rFonts w:ascii="Calibri" w:hAnsi="Calibri" w:cs="Calibri"/>
          <w:b/>
          <w:bCs/>
          <w:sz w:val="22"/>
          <w:szCs w:val="22"/>
        </w:rPr>
        <w:t xml:space="preserve">Co-therapist for Batterers Treatment Program at Center for Behavioral Health </w:t>
      </w:r>
      <w:r w:rsidRPr="00A63066">
        <w:rPr>
          <w:rFonts w:ascii="Calibri" w:hAnsi="Calibri" w:cs="Calibri"/>
          <w:sz w:val="22"/>
          <w:szCs w:val="22"/>
        </w:rPr>
        <w:t>(now Centerstone)</w:t>
      </w:r>
    </w:p>
    <w:p w14:paraId="66C1654E"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Supervisor: Cindy Houston</w:t>
      </w:r>
    </w:p>
    <w:p w14:paraId="2DE403A5" w14:textId="77777777" w:rsidR="0068423C" w:rsidRPr="00A63066" w:rsidRDefault="0068423C" w:rsidP="0068423C">
      <w:pPr>
        <w:rPr>
          <w:rFonts w:ascii="Calibri" w:hAnsi="Calibri" w:cs="Calibri"/>
          <w:sz w:val="22"/>
          <w:szCs w:val="22"/>
        </w:rPr>
      </w:pPr>
    </w:p>
    <w:p w14:paraId="35C77B9E" w14:textId="08310471"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Spring 1999</w:t>
      </w:r>
      <w:r w:rsidRPr="00A63066">
        <w:rPr>
          <w:rFonts w:ascii="Calibri" w:hAnsi="Calibri" w:cs="Calibri"/>
          <w:sz w:val="22"/>
          <w:szCs w:val="22"/>
        </w:rPr>
        <w:tab/>
      </w:r>
      <w:r w:rsidRPr="00A63066">
        <w:rPr>
          <w:rFonts w:ascii="Calibri" w:hAnsi="Calibri" w:cs="Calibri"/>
          <w:b/>
          <w:bCs/>
          <w:sz w:val="22"/>
          <w:szCs w:val="22"/>
        </w:rPr>
        <w:t>Obsessive Compulsive Disorder Practicum</w:t>
      </w:r>
    </w:p>
    <w:p w14:paraId="4A260D18"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 Psychological Clinic</w:t>
      </w:r>
    </w:p>
    <w:p w14:paraId="518EEB30"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Supervisor: Dr. Richard McFall</w:t>
      </w:r>
    </w:p>
    <w:p w14:paraId="62431CDC" w14:textId="77777777" w:rsidR="0068423C" w:rsidRPr="00A63066" w:rsidRDefault="0068423C" w:rsidP="0068423C">
      <w:pPr>
        <w:rPr>
          <w:rFonts w:ascii="Calibri" w:hAnsi="Calibri" w:cs="Calibri"/>
          <w:sz w:val="22"/>
          <w:szCs w:val="22"/>
        </w:rPr>
      </w:pPr>
    </w:p>
    <w:p w14:paraId="1136FB10"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During this semester Dr. Herron received extensive training in Response Disequilibrium Therapy, an experimental treatment for Obsessive Compulsive Disorder.  She treated two clients, and observed four others.</w:t>
      </w:r>
    </w:p>
    <w:p w14:paraId="49E398E2" w14:textId="77777777" w:rsidR="0068423C" w:rsidRPr="00A63066" w:rsidRDefault="0068423C" w:rsidP="0068423C">
      <w:pPr>
        <w:rPr>
          <w:rFonts w:ascii="Calibri" w:hAnsi="Calibri" w:cs="Calibri"/>
          <w:sz w:val="22"/>
          <w:szCs w:val="22"/>
        </w:rPr>
      </w:pPr>
    </w:p>
    <w:p w14:paraId="744F13EC" w14:textId="5B8414CD"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Fall 1998-Spring 1999</w:t>
      </w:r>
      <w:r w:rsidRPr="00A63066">
        <w:rPr>
          <w:rFonts w:ascii="Calibri" w:hAnsi="Calibri" w:cs="Calibri"/>
          <w:sz w:val="22"/>
          <w:szCs w:val="22"/>
        </w:rPr>
        <w:tab/>
      </w:r>
      <w:r w:rsidRPr="00A63066">
        <w:rPr>
          <w:rFonts w:ascii="Calibri" w:hAnsi="Calibri" w:cs="Calibri"/>
          <w:b/>
          <w:bCs/>
          <w:sz w:val="22"/>
          <w:szCs w:val="22"/>
        </w:rPr>
        <w:t>Behavioral Marital Therapy Practicum</w:t>
      </w:r>
    </w:p>
    <w:p w14:paraId="4EA950FD"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 Psychological Clinic</w:t>
      </w:r>
    </w:p>
    <w:p w14:paraId="32DC8327"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Supervisor: Dr. Amy Holtzworth-Munroe</w:t>
      </w:r>
    </w:p>
    <w:p w14:paraId="16287F21" w14:textId="77777777" w:rsidR="0068423C" w:rsidRPr="00A63066" w:rsidRDefault="0068423C" w:rsidP="0068423C">
      <w:pPr>
        <w:rPr>
          <w:rFonts w:ascii="Calibri" w:hAnsi="Calibri" w:cs="Calibri"/>
          <w:sz w:val="22"/>
          <w:szCs w:val="22"/>
        </w:rPr>
      </w:pPr>
    </w:p>
    <w:p w14:paraId="479044C4"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During this year Dr. Herron received extensive training in Behavioral Couples Therapy, which emphasizes communication and problem-solving skills.  She provided therapy for two couples, and observed seven others.</w:t>
      </w:r>
    </w:p>
    <w:p w14:paraId="5BE93A62" w14:textId="77777777" w:rsidR="0068423C" w:rsidRPr="00A63066" w:rsidRDefault="0068423C" w:rsidP="0068423C">
      <w:pPr>
        <w:rPr>
          <w:rFonts w:ascii="Calibri" w:hAnsi="Calibri" w:cs="Calibri"/>
          <w:sz w:val="22"/>
          <w:szCs w:val="22"/>
        </w:rPr>
      </w:pPr>
    </w:p>
    <w:p w14:paraId="2A3465FD" w14:textId="3E916463"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Fall 1998-2000</w:t>
      </w:r>
      <w:r w:rsidRPr="00A63066">
        <w:rPr>
          <w:rFonts w:ascii="Calibri" w:hAnsi="Calibri" w:cs="Calibri"/>
          <w:sz w:val="22"/>
          <w:szCs w:val="22"/>
        </w:rPr>
        <w:tab/>
      </w:r>
      <w:r w:rsidRPr="00A63066">
        <w:rPr>
          <w:rFonts w:ascii="Calibri" w:hAnsi="Calibri" w:cs="Calibri"/>
          <w:b/>
          <w:bCs/>
          <w:sz w:val="22"/>
          <w:szCs w:val="22"/>
        </w:rPr>
        <w:t>Observation of Batterers Treatment Program</w:t>
      </w:r>
    </w:p>
    <w:p w14:paraId="294CEB6B"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Center for Behavioral Health (now Centerstone)</w:t>
      </w:r>
    </w:p>
    <w:p w14:paraId="384BA73E" w14:textId="77777777" w:rsidR="0068423C" w:rsidRPr="00A63066" w:rsidRDefault="0068423C" w:rsidP="0068423C">
      <w:pPr>
        <w:ind w:firstLine="2880"/>
        <w:rPr>
          <w:rFonts w:ascii="Calibri" w:hAnsi="Calibri" w:cs="Calibri"/>
          <w:sz w:val="22"/>
          <w:szCs w:val="22"/>
        </w:rPr>
      </w:pPr>
    </w:p>
    <w:p w14:paraId="34B3F2EB" w14:textId="77777777" w:rsidR="0068423C" w:rsidRPr="00A63066" w:rsidRDefault="0068423C" w:rsidP="0068423C">
      <w:pPr>
        <w:ind w:firstLine="2880"/>
        <w:rPr>
          <w:rFonts w:ascii="Calibri" w:hAnsi="Calibri" w:cs="Calibri"/>
          <w:sz w:val="22"/>
          <w:szCs w:val="22"/>
        </w:rPr>
        <w:sectPr w:rsidR="0068423C" w:rsidRPr="00A63066">
          <w:type w:val="continuous"/>
          <w:pgSz w:w="12240" w:h="15840"/>
          <w:pgMar w:top="1440" w:right="1440" w:bottom="1440" w:left="1440" w:header="1440" w:footer="1440" w:gutter="0"/>
          <w:cols w:space="720"/>
          <w:noEndnote/>
        </w:sectPr>
      </w:pPr>
    </w:p>
    <w:p w14:paraId="1FF5ED99" w14:textId="094EC512"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1998</w:t>
      </w:r>
      <w:r w:rsidRPr="00A63066">
        <w:rPr>
          <w:rFonts w:ascii="Calibri" w:hAnsi="Calibri" w:cs="Calibri"/>
          <w:sz w:val="22"/>
          <w:szCs w:val="22"/>
        </w:rPr>
        <w:tab/>
      </w:r>
      <w:r w:rsidRPr="00A63066">
        <w:rPr>
          <w:rFonts w:ascii="Calibri" w:hAnsi="Calibri" w:cs="Calibri"/>
          <w:b/>
          <w:bCs/>
          <w:sz w:val="22"/>
          <w:szCs w:val="22"/>
        </w:rPr>
        <w:t>Pre-Practicum</w:t>
      </w:r>
    </w:p>
    <w:p w14:paraId="46B463A4"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Indiana University Psychological Clinic/Center for Behavioral Health</w:t>
      </w:r>
    </w:p>
    <w:p w14:paraId="764540ED"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Supervisor: Dr. Wendy Wade</w:t>
      </w:r>
    </w:p>
    <w:p w14:paraId="7D34F5C7" w14:textId="77777777" w:rsidR="0068423C" w:rsidRPr="00A63066" w:rsidRDefault="0068423C" w:rsidP="0068423C">
      <w:pPr>
        <w:ind w:firstLine="2160"/>
        <w:rPr>
          <w:rFonts w:ascii="Calibri" w:hAnsi="Calibri" w:cs="Calibri"/>
          <w:sz w:val="22"/>
          <w:szCs w:val="22"/>
        </w:rPr>
      </w:pPr>
    </w:p>
    <w:p w14:paraId="779953B7"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During this semester Dr. Herron received training on general screening devises used in community psychiatric care settings and specific instruction on how to administer a semi-structured anxiety disorders interview.  She observed several clients at the Center for Behavioral Health and conducted an assessment interview with a new client.</w:t>
      </w:r>
    </w:p>
    <w:p w14:paraId="0B4020A7" w14:textId="77777777" w:rsidR="0068423C" w:rsidRPr="00A63066" w:rsidRDefault="0068423C" w:rsidP="0068423C">
      <w:pPr>
        <w:rPr>
          <w:rFonts w:ascii="Calibri" w:hAnsi="Calibri" w:cs="Calibri"/>
          <w:sz w:val="22"/>
          <w:szCs w:val="22"/>
        </w:rPr>
      </w:pPr>
    </w:p>
    <w:p w14:paraId="3ADEC9C4" w14:textId="2DEB0806"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8/96-6/97, 6-8/99</w:t>
      </w:r>
      <w:r w:rsidRPr="00A63066">
        <w:rPr>
          <w:rFonts w:ascii="Calibri" w:hAnsi="Calibri" w:cs="Calibri"/>
          <w:sz w:val="22"/>
          <w:szCs w:val="22"/>
        </w:rPr>
        <w:tab/>
      </w:r>
      <w:r w:rsidRPr="00A63066">
        <w:rPr>
          <w:rFonts w:ascii="Calibri" w:hAnsi="Calibri" w:cs="Calibri"/>
          <w:b/>
          <w:bCs/>
          <w:sz w:val="22"/>
          <w:szCs w:val="22"/>
        </w:rPr>
        <w:t xml:space="preserve">Assessing Supervisor for Dr. </w:t>
      </w:r>
      <w:proofErr w:type="spellStart"/>
      <w:r w:rsidRPr="00A63066">
        <w:rPr>
          <w:rFonts w:ascii="Calibri" w:hAnsi="Calibri" w:cs="Calibri"/>
          <w:b/>
          <w:bCs/>
          <w:sz w:val="22"/>
          <w:szCs w:val="22"/>
        </w:rPr>
        <w:t>Holtzworth</w:t>
      </w:r>
      <w:proofErr w:type="spellEnd"/>
      <w:r w:rsidRPr="00A63066">
        <w:rPr>
          <w:rFonts w:ascii="Calibri" w:hAnsi="Calibri" w:cs="Calibri"/>
          <w:b/>
          <w:bCs/>
          <w:sz w:val="22"/>
          <w:szCs w:val="22"/>
        </w:rPr>
        <w:t>-Munroe’s study on subtypes of maritally violent men.</w:t>
      </w:r>
      <w:r w:rsidRPr="00A63066">
        <w:rPr>
          <w:rFonts w:ascii="Calibri" w:hAnsi="Calibri" w:cs="Calibri"/>
          <w:sz w:val="22"/>
          <w:szCs w:val="22"/>
        </w:rPr>
        <w:t xml:space="preserve">  </w:t>
      </w:r>
    </w:p>
    <w:p w14:paraId="1D7B270A" w14:textId="77777777" w:rsidR="0068423C" w:rsidRPr="00A63066" w:rsidRDefault="0068423C" w:rsidP="0068423C">
      <w:pPr>
        <w:rPr>
          <w:rFonts w:ascii="Calibri" w:hAnsi="Calibri" w:cs="Calibri"/>
          <w:sz w:val="22"/>
          <w:szCs w:val="22"/>
        </w:rPr>
      </w:pPr>
    </w:p>
    <w:p w14:paraId="4BC02F38"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 xml:space="preserve">Participants were interviewed and assessed in Indianapolis over the course of three sessions.  Multiple measures were administered, including neuropsychological tests, intelligence tests, and computer tasks.  Dr. Herron interviewed both husbands and wives concerning husband behavior in conflict situations. She also supervised structured interactions in which husbands and wives discussed problematic issues in their relationship while being videotaped.  In addition to administering measures and interviews to a wide variety of participants from this population, she was on-hand to debrief upset or angry participants. </w:t>
      </w:r>
    </w:p>
    <w:p w14:paraId="4F904CB7" w14:textId="77777777" w:rsidR="0068423C" w:rsidRPr="00A63066" w:rsidRDefault="0068423C" w:rsidP="0068423C">
      <w:pPr>
        <w:ind w:firstLine="2880"/>
        <w:rPr>
          <w:rFonts w:ascii="Calibri" w:hAnsi="Calibri" w:cs="Calibri"/>
          <w:sz w:val="22"/>
          <w:szCs w:val="22"/>
        </w:rPr>
      </w:pPr>
    </w:p>
    <w:p w14:paraId="016E7E42" w14:textId="041A5833"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6/1997-2000</w:t>
      </w:r>
      <w:r w:rsidRPr="00A63066">
        <w:rPr>
          <w:rFonts w:ascii="Calibri" w:hAnsi="Calibri" w:cs="Calibri"/>
          <w:sz w:val="22"/>
          <w:szCs w:val="22"/>
        </w:rPr>
        <w:tab/>
      </w:r>
      <w:r w:rsidRPr="00A63066">
        <w:rPr>
          <w:rFonts w:ascii="Calibri" w:hAnsi="Calibri" w:cs="Calibri"/>
          <w:b/>
          <w:bCs/>
          <w:sz w:val="22"/>
          <w:szCs w:val="22"/>
        </w:rPr>
        <w:t>Crisis Line Worker/On-Scene Advocate/Rape Crisis Advocate</w:t>
      </w:r>
    </w:p>
    <w:p w14:paraId="53237C97"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Middleway House (domestic violence and rape crisis shelter)</w:t>
      </w:r>
    </w:p>
    <w:p w14:paraId="35CE42A8"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Supervisor: Amy Woods</w:t>
      </w:r>
    </w:p>
    <w:p w14:paraId="06971CD3" w14:textId="77777777" w:rsidR="0068423C" w:rsidRPr="00A63066" w:rsidRDefault="0068423C" w:rsidP="0068423C">
      <w:pPr>
        <w:rPr>
          <w:rFonts w:ascii="Calibri" w:hAnsi="Calibri" w:cs="Calibri"/>
          <w:sz w:val="22"/>
          <w:szCs w:val="22"/>
        </w:rPr>
      </w:pPr>
    </w:p>
    <w:p w14:paraId="5EECFF0C"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Dr. Herron worked on a weekly basis for 2 ½ years on the crisis line, during which time she handled crisis calls, approved women for shelter, handled current resident problems and requests, and conducted in-take interviews with new residents.  In addition to crisis line duties, she was intermittently on-call 24-48 hours a week in the evenings from 6/98-1/99.  If a case of domestic battery occurs during her shift, she was alerted by the police and either contacted the victim by phone or went to her home with a partner (assuming the victim requested support).  During these contacts Dr. Herron provided emotional support and information about shelter and legal options.  While on-call she was also contacted if a rape victim (past or present) needed information about services.  She either called these individuals, or, in the case of recent victims, she went to the emergency room to provide support.</w:t>
      </w:r>
    </w:p>
    <w:p w14:paraId="2A1F701D" w14:textId="77777777" w:rsidR="0068423C" w:rsidRPr="00A63066" w:rsidRDefault="0068423C" w:rsidP="0068423C">
      <w:pPr>
        <w:rPr>
          <w:rFonts w:ascii="Calibri" w:hAnsi="Calibri" w:cs="Calibri"/>
          <w:sz w:val="22"/>
          <w:szCs w:val="22"/>
        </w:rPr>
      </w:pPr>
    </w:p>
    <w:p w14:paraId="03EFCA41" w14:textId="77777777" w:rsidR="0068423C" w:rsidRPr="00A63066" w:rsidRDefault="0068423C" w:rsidP="0068423C">
      <w:pPr>
        <w:rPr>
          <w:rFonts w:ascii="Calibri" w:hAnsi="Calibri" w:cs="Calibri"/>
          <w:sz w:val="22"/>
          <w:szCs w:val="22"/>
        </w:rPr>
        <w:sectPr w:rsidR="0068423C" w:rsidRPr="00A63066">
          <w:type w:val="continuous"/>
          <w:pgSz w:w="12240" w:h="15840"/>
          <w:pgMar w:top="1440" w:right="1440" w:bottom="1440" w:left="1440" w:header="1440" w:footer="1440" w:gutter="0"/>
          <w:cols w:space="720"/>
          <w:noEndnote/>
        </w:sectPr>
      </w:pPr>
    </w:p>
    <w:p w14:paraId="4481E581" w14:textId="01B64CB6"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Fall, 1998, Fall 1999</w:t>
      </w:r>
      <w:r w:rsidRPr="00A63066">
        <w:rPr>
          <w:rFonts w:ascii="Calibri" w:hAnsi="Calibri" w:cs="Calibri"/>
          <w:sz w:val="22"/>
          <w:szCs w:val="22"/>
        </w:rPr>
        <w:tab/>
      </w:r>
      <w:r w:rsidRPr="00A63066">
        <w:rPr>
          <w:rFonts w:ascii="Calibri" w:hAnsi="Calibri" w:cs="Calibri"/>
          <w:b/>
          <w:bCs/>
          <w:sz w:val="22"/>
          <w:szCs w:val="22"/>
        </w:rPr>
        <w:t>National Depression Screening Days</w:t>
      </w:r>
    </w:p>
    <w:p w14:paraId="05F4C92C"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 Psychology Building</w:t>
      </w:r>
    </w:p>
    <w:p w14:paraId="685401F9"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Supervisor: Dr. Glenn Anderson (CAPS)</w:t>
      </w:r>
    </w:p>
    <w:p w14:paraId="5F96A722" w14:textId="77777777" w:rsidR="0068423C" w:rsidRPr="00A63066" w:rsidRDefault="0068423C" w:rsidP="0068423C">
      <w:pPr>
        <w:ind w:firstLine="2160"/>
        <w:rPr>
          <w:rFonts w:ascii="Calibri" w:hAnsi="Calibri" w:cs="Calibri"/>
          <w:sz w:val="22"/>
          <w:szCs w:val="22"/>
        </w:rPr>
      </w:pPr>
    </w:p>
    <w:p w14:paraId="3643CC9D"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 xml:space="preserve">During these events, Dr. Herron scored depression screening measures and conducted interviews with individuals who screened positive for depressive symptoms. These interviews consisted of explaining the screening tool, seeking further information about depressive symptoms, explaining current treatments for depression, and making referrals.  She consulted with multiple individuals over the course of the events.  </w:t>
      </w:r>
    </w:p>
    <w:p w14:paraId="5B95CD12" w14:textId="77777777" w:rsidR="0068423C" w:rsidRPr="00A63066" w:rsidRDefault="0068423C" w:rsidP="0068423C">
      <w:pPr>
        <w:rPr>
          <w:rFonts w:ascii="Calibri" w:hAnsi="Calibri" w:cs="Calibri"/>
          <w:sz w:val="22"/>
          <w:szCs w:val="22"/>
        </w:rPr>
      </w:pPr>
    </w:p>
    <w:p w14:paraId="7B1A1296" w14:textId="08AEE77A"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Spring 2000</w:t>
      </w:r>
      <w:r w:rsidRPr="00A63066">
        <w:rPr>
          <w:rFonts w:ascii="Calibri" w:hAnsi="Calibri" w:cs="Calibri"/>
          <w:sz w:val="22"/>
          <w:szCs w:val="22"/>
        </w:rPr>
        <w:tab/>
      </w:r>
      <w:r w:rsidRPr="00A63066">
        <w:rPr>
          <w:rFonts w:ascii="Calibri" w:hAnsi="Calibri" w:cs="Calibri"/>
          <w:b/>
          <w:bCs/>
          <w:sz w:val="22"/>
          <w:szCs w:val="22"/>
        </w:rPr>
        <w:t>National Eating Disorder Screening Day</w:t>
      </w:r>
    </w:p>
    <w:p w14:paraId="592E4C04"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 Psychology Building</w:t>
      </w:r>
    </w:p>
    <w:p w14:paraId="0D1A4023"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Supervisor: Dr. Glenn Anderson (CAPS)</w:t>
      </w:r>
    </w:p>
    <w:p w14:paraId="5220BBB2" w14:textId="77777777" w:rsidR="0068423C" w:rsidRPr="00A63066" w:rsidRDefault="0068423C" w:rsidP="0068423C">
      <w:pPr>
        <w:rPr>
          <w:rFonts w:ascii="Calibri" w:hAnsi="Calibri" w:cs="Calibri"/>
          <w:sz w:val="22"/>
          <w:szCs w:val="22"/>
        </w:rPr>
      </w:pPr>
    </w:p>
    <w:p w14:paraId="6DFF5AA5" w14:textId="77777777" w:rsidR="0068423C" w:rsidRPr="00A63066" w:rsidRDefault="0068423C" w:rsidP="0068423C">
      <w:pPr>
        <w:ind w:left="2880"/>
        <w:rPr>
          <w:rFonts w:ascii="Calibri" w:hAnsi="Calibri" w:cs="Calibri"/>
          <w:sz w:val="22"/>
          <w:szCs w:val="22"/>
        </w:rPr>
      </w:pPr>
      <w:r w:rsidRPr="00A63066">
        <w:rPr>
          <w:rFonts w:ascii="Calibri" w:hAnsi="Calibri" w:cs="Calibri"/>
          <w:sz w:val="22"/>
          <w:szCs w:val="22"/>
        </w:rPr>
        <w:t xml:space="preserve">During these events, Dr. Herron scored eating disorder screening </w:t>
      </w:r>
      <w:r w:rsidRPr="00A63066">
        <w:rPr>
          <w:rFonts w:ascii="Calibri" w:hAnsi="Calibri" w:cs="Calibri"/>
          <w:sz w:val="22"/>
          <w:szCs w:val="22"/>
        </w:rPr>
        <w:lastRenderedPageBreak/>
        <w:t>measures and conducted interviews with individuals who screened positive for eating disorder symptoms. These interviews consisted of explaining the screening tool, seeking further information about the symptoms, explaining current treatments for eating disorders, and making referrals.</w:t>
      </w:r>
    </w:p>
    <w:p w14:paraId="13CB595B" w14:textId="77777777" w:rsidR="0068423C" w:rsidRPr="00A63066" w:rsidRDefault="0068423C" w:rsidP="0068423C">
      <w:pPr>
        <w:rPr>
          <w:rFonts w:ascii="Calibri" w:hAnsi="Calibri" w:cs="Calibri"/>
          <w:sz w:val="22"/>
          <w:szCs w:val="22"/>
        </w:rPr>
      </w:pPr>
    </w:p>
    <w:p w14:paraId="7AE27709" w14:textId="58C97A93"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Spring 2000</w:t>
      </w:r>
      <w:r w:rsidRPr="00A63066">
        <w:rPr>
          <w:rFonts w:ascii="Calibri" w:hAnsi="Calibri" w:cs="Calibri"/>
          <w:sz w:val="22"/>
          <w:szCs w:val="22"/>
        </w:rPr>
        <w:tab/>
      </w:r>
      <w:r w:rsidRPr="00A63066">
        <w:rPr>
          <w:rFonts w:ascii="Calibri" w:hAnsi="Calibri" w:cs="Calibri"/>
          <w:b/>
          <w:bCs/>
          <w:sz w:val="22"/>
          <w:szCs w:val="22"/>
        </w:rPr>
        <w:t>National Anxiety Disorder Screening Day</w:t>
      </w:r>
    </w:p>
    <w:p w14:paraId="21511386"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Indiana University Psychology Building</w:t>
      </w:r>
    </w:p>
    <w:p w14:paraId="07A54200" w14:textId="77777777" w:rsidR="0068423C" w:rsidRPr="00A63066" w:rsidRDefault="0068423C" w:rsidP="0068423C">
      <w:pPr>
        <w:ind w:firstLine="2880"/>
        <w:rPr>
          <w:rFonts w:ascii="Calibri" w:hAnsi="Calibri" w:cs="Calibri"/>
          <w:sz w:val="22"/>
          <w:szCs w:val="22"/>
        </w:rPr>
      </w:pPr>
      <w:r w:rsidRPr="00A63066">
        <w:rPr>
          <w:rFonts w:ascii="Calibri" w:hAnsi="Calibri" w:cs="Calibri"/>
          <w:sz w:val="22"/>
          <w:szCs w:val="22"/>
        </w:rPr>
        <w:t>Supervisor: Dr. Glenn Anderson (CAPS)</w:t>
      </w:r>
    </w:p>
    <w:p w14:paraId="6D9C8D39" w14:textId="77777777" w:rsidR="0068423C" w:rsidRPr="00A63066" w:rsidRDefault="0068423C" w:rsidP="0068423C">
      <w:pPr>
        <w:rPr>
          <w:rFonts w:ascii="Calibri" w:hAnsi="Calibri" w:cs="Calibri"/>
          <w:sz w:val="22"/>
          <w:szCs w:val="22"/>
        </w:rPr>
      </w:pPr>
    </w:p>
    <w:p w14:paraId="45DC1DF0" w14:textId="77777777" w:rsidR="0068423C" w:rsidRPr="00A63066" w:rsidRDefault="0068423C" w:rsidP="0068423C">
      <w:pPr>
        <w:rPr>
          <w:rFonts w:ascii="Calibri" w:hAnsi="Calibri" w:cs="Calibri"/>
          <w:sz w:val="22"/>
          <w:szCs w:val="22"/>
        </w:rPr>
      </w:pPr>
      <w:r w:rsidRPr="00A63066">
        <w:rPr>
          <w:rFonts w:ascii="Calibri" w:hAnsi="Calibri" w:cs="Calibri"/>
          <w:b/>
          <w:bCs/>
          <w:sz w:val="22"/>
          <w:szCs w:val="22"/>
          <w:u w:val="single"/>
        </w:rPr>
        <w:t>Workshop Training</w:t>
      </w:r>
    </w:p>
    <w:p w14:paraId="675E05EE" w14:textId="77777777" w:rsidR="0068423C" w:rsidRPr="00A63066" w:rsidRDefault="0068423C" w:rsidP="0068423C">
      <w:pPr>
        <w:rPr>
          <w:rFonts w:ascii="Calibri" w:hAnsi="Calibri" w:cs="Calibri"/>
          <w:sz w:val="22"/>
          <w:szCs w:val="22"/>
        </w:rPr>
      </w:pPr>
    </w:p>
    <w:p w14:paraId="0F719455" w14:textId="2119CFCC"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July 1999</w:t>
      </w:r>
      <w:r w:rsidRPr="00A63066">
        <w:rPr>
          <w:rFonts w:ascii="Calibri" w:hAnsi="Calibri" w:cs="Calibri"/>
          <w:sz w:val="22"/>
          <w:szCs w:val="22"/>
        </w:rPr>
        <w:tab/>
      </w:r>
      <w:r w:rsidRPr="00A63066">
        <w:rPr>
          <w:rFonts w:ascii="Calibri" w:hAnsi="Calibri" w:cs="Calibri"/>
          <w:b/>
          <w:bCs/>
          <w:sz w:val="22"/>
          <w:szCs w:val="22"/>
        </w:rPr>
        <w:t>Attention-Deficit/Hyperactivity Disorder (ADHD): Parent-Delivered Behavior Treatment Program Components</w:t>
      </w:r>
    </w:p>
    <w:p w14:paraId="42B94276" w14:textId="77777777" w:rsidR="0068423C" w:rsidRPr="00A63066" w:rsidRDefault="0068423C" w:rsidP="0068423C">
      <w:pPr>
        <w:ind w:left="3600"/>
        <w:rPr>
          <w:rFonts w:ascii="Calibri" w:hAnsi="Calibri" w:cs="Calibri"/>
          <w:sz w:val="22"/>
          <w:szCs w:val="22"/>
        </w:rPr>
      </w:pPr>
      <w:r w:rsidRPr="00A63066">
        <w:rPr>
          <w:rFonts w:ascii="Calibri" w:hAnsi="Calibri" w:cs="Calibri"/>
          <w:sz w:val="22"/>
          <w:szCs w:val="22"/>
        </w:rPr>
        <w:t xml:space="preserve">Presented by: William </w:t>
      </w:r>
      <w:proofErr w:type="spellStart"/>
      <w:r w:rsidRPr="00A63066">
        <w:rPr>
          <w:rFonts w:ascii="Calibri" w:hAnsi="Calibri" w:cs="Calibri"/>
          <w:sz w:val="22"/>
          <w:szCs w:val="22"/>
        </w:rPr>
        <w:t>Kronenberger</w:t>
      </w:r>
      <w:proofErr w:type="spellEnd"/>
      <w:r w:rsidRPr="00A63066">
        <w:rPr>
          <w:rFonts w:ascii="Calibri" w:hAnsi="Calibri" w:cs="Calibri"/>
          <w:sz w:val="22"/>
          <w:szCs w:val="22"/>
        </w:rPr>
        <w:t>, Ph.D., Indiana University School of Medicine</w:t>
      </w:r>
    </w:p>
    <w:p w14:paraId="2FC17F8B" w14:textId="77777777" w:rsidR="0068423C" w:rsidRPr="00A63066" w:rsidRDefault="0068423C" w:rsidP="0068423C">
      <w:pPr>
        <w:rPr>
          <w:rFonts w:ascii="Calibri" w:hAnsi="Calibri" w:cs="Calibri"/>
          <w:sz w:val="22"/>
          <w:szCs w:val="22"/>
        </w:rPr>
      </w:pPr>
    </w:p>
    <w:p w14:paraId="073112FA" w14:textId="6737AA39"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April 1999</w:t>
      </w:r>
      <w:r w:rsidRPr="00A63066">
        <w:rPr>
          <w:rFonts w:ascii="Calibri" w:hAnsi="Calibri" w:cs="Calibri"/>
          <w:sz w:val="22"/>
          <w:szCs w:val="22"/>
        </w:rPr>
        <w:tab/>
      </w:r>
      <w:r w:rsidRPr="00A63066">
        <w:rPr>
          <w:rFonts w:ascii="Calibri" w:hAnsi="Calibri" w:cs="Calibri"/>
          <w:b/>
          <w:bCs/>
          <w:sz w:val="22"/>
          <w:szCs w:val="22"/>
        </w:rPr>
        <w:t>Oppositional Defiant Disorder Workshop</w:t>
      </w:r>
    </w:p>
    <w:p w14:paraId="43AB78FD" w14:textId="5A40A292" w:rsidR="0068423C" w:rsidRPr="00A63066" w:rsidRDefault="00E775F2" w:rsidP="00E775F2">
      <w:pPr>
        <w:rPr>
          <w:rFonts w:ascii="Calibri" w:hAnsi="Calibri" w:cs="Calibri"/>
          <w:sz w:val="22"/>
          <w:szCs w:val="22"/>
        </w:rPr>
      </w:pPr>
      <w:r w:rsidRPr="00A63066">
        <w:rPr>
          <w:rFonts w:ascii="Calibri" w:hAnsi="Calibri" w:cs="Calibri"/>
          <w:sz w:val="22"/>
          <w:szCs w:val="22"/>
        </w:rPr>
        <w:t xml:space="preserve">                                                     </w:t>
      </w:r>
      <w:r w:rsidR="0068423C" w:rsidRPr="00A63066">
        <w:rPr>
          <w:rFonts w:ascii="Calibri" w:hAnsi="Calibri" w:cs="Calibri"/>
          <w:sz w:val="22"/>
          <w:szCs w:val="22"/>
        </w:rPr>
        <w:t xml:space="preserve">Presented by: Elizabeth </w:t>
      </w:r>
      <w:proofErr w:type="spellStart"/>
      <w:r w:rsidR="0068423C" w:rsidRPr="00A63066">
        <w:rPr>
          <w:rFonts w:ascii="Calibri" w:hAnsi="Calibri" w:cs="Calibri"/>
          <w:sz w:val="22"/>
          <w:szCs w:val="22"/>
        </w:rPr>
        <w:t>MacKenzie</w:t>
      </w:r>
      <w:proofErr w:type="spellEnd"/>
      <w:r w:rsidR="0068423C" w:rsidRPr="00A63066">
        <w:rPr>
          <w:rFonts w:ascii="Calibri" w:hAnsi="Calibri" w:cs="Calibri"/>
          <w:sz w:val="22"/>
          <w:szCs w:val="22"/>
        </w:rPr>
        <w:t>, Ph.D. and Jack Bates, Ph.D., Indiana University</w:t>
      </w:r>
    </w:p>
    <w:p w14:paraId="0A4F7224" w14:textId="77777777" w:rsidR="0068423C" w:rsidRPr="00A63066" w:rsidRDefault="0068423C" w:rsidP="0068423C">
      <w:pPr>
        <w:rPr>
          <w:rFonts w:ascii="Calibri" w:hAnsi="Calibri" w:cs="Calibri"/>
          <w:sz w:val="22"/>
          <w:szCs w:val="22"/>
        </w:rPr>
      </w:pPr>
    </w:p>
    <w:p w14:paraId="19D74085" w14:textId="11B2C28D"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February 1999</w:t>
      </w:r>
      <w:r w:rsidRPr="00A63066">
        <w:rPr>
          <w:rFonts w:ascii="Calibri" w:hAnsi="Calibri" w:cs="Calibri"/>
          <w:sz w:val="22"/>
          <w:szCs w:val="22"/>
        </w:rPr>
        <w:tab/>
      </w:r>
      <w:r w:rsidRPr="00A63066">
        <w:rPr>
          <w:rFonts w:ascii="Calibri" w:hAnsi="Calibri" w:cs="Calibri"/>
          <w:b/>
          <w:bCs/>
          <w:sz w:val="22"/>
          <w:szCs w:val="22"/>
        </w:rPr>
        <w:t>In Our Best Interest: A Process for Personal and Social Change</w:t>
      </w:r>
      <w:r w:rsidRPr="00A63066">
        <w:rPr>
          <w:rFonts w:ascii="Calibri" w:hAnsi="Calibri" w:cs="Calibri"/>
          <w:sz w:val="22"/>
          <w:szCs w:val="22"/>
        </w:rPr>
        <w:t xml:space="preserve"> (two days)</w:t>
      </w:r>
    </w:p>
    <w:p w14:paraId="72E8FF44" w14:textId="7F153A30" w:rsidR="0068423C" w:rsidRPr="00A63066" w:rsidRDefault="00E775F2" w:rsidP="00E775F2">
      <w:pPr>
        <w:rPr>
          <w:rFonts w:ascii="Calibri" w:hAnsi="Calibri" w:cs="Calibri"/>
          <w:sz w:val="22"/>
          <w:szCs w:val="22"/>
        </w:rPr>
      </w:pPr>
      <w:r w:rsidRPr="00A63066">
        <w:rPr>
          <w:rFonts w:ascii="Calibri" w:hAnsi="Calibri" w:cs="Calibri"/>
          <w:sz w:val="22"/>
          <w:szCs w:val="22"/>
        </w:rPr>
        <w:t xml:space="preserve">                                                      </w:t>
      </w:r>
      <w:r w:rsidR="0068423C" w:rsidRPr="00A63066">
        <w:rPr>
          <w:rFonts w:ascii="Calibri" w:hAnsi="Calibri" w:cs="Calibri"/>
          <w:sz w:val="22"/>
          <w:szCs w:val="22"/>
        </w:rPr>
        <w:t>Sponsored by the Domestic Abuse Intervention Project</w:t>
      </w:r>
    </w:p>
    <w:p w14:paraId="33D950A5" w14:textId="7C7AA36D" w:rsidR="0068423C" w:rsidRPr="00A63066" w:rsidRDefault="00E775F2" w:rsidP="00E775F2">
      <w:pPr>
        <w:rPr>
          <w:rFonts w:ascii="Calibri" w:hAnsi="Calibri" w:cs="Calibri"/>
          <w:sz w:val="22"/>
          <w:szCs w:val="22"/>
        </w:rPr>
      </w:pPr>
      <w:r w:rsidRPr="00A63066">
        <w:rPr>
          <w:rFonts w:ascii="Calibri" w:hAnsi="Calibri" w:cs="Calibri"/>
          <w:sz w:val="22"/>
          <w:szCs w:val="22"/>
        </w:rPr>
        <w:t xml:space="preserve">                                                      </w:t>
      </w:r>
      <w:r w:rsidR="0068423C" w:rsidRPr="00A63066">
        <w:rPr>
          <w:rFonts w:ascii="Calibri" w:hAnsi="Calibri" w:cs="Calibri"/>
          <w:sz w:val="22"/>
          <w:szCs w:val="22"/>
        </w:rPr>
        <w:t>National Training Project, Duluth, Minnesota</w:t>
      </w:r>
    </w:p>
    <w:p w14:paraId="5AE48A43" w14:textId="77777777" w:rsidR="0068423C" w:rsidRPr="00A63066" w:rsidRDefault="0068423C" w:rsidP="0068423C">
      <w:pPr>
        <w:ind w:firstLine="3600"/>
        <w:rPr>
          <w:rFonts w:ascii="Calibri" w:hAnsi="Calibri" w:cs="Calibri"/>
          <w:sz w:val="22"/>
          <w:szCs w:val="22"/>
        </w:rPr>
        <w:sectPr w:rsidR="0068423C" w:rsidRPr="00A63066">
          <w:type w:val="continuous"/>
          <w:pgSz w:w="12240" w:h="15840"/>
          <w:pgMar w:top="1440" w:right="1440" w:bottom="1440" w:left="1440" w:header="1440" w:footer="1440" w:gutter="0"/>
          <w:cols w:space="720"/>
          <w:noEndnote/>
        </w:sectPr>
      </w:pPr>
    </w:p>
    <w:p w14:paraId="2D64707F" w14:textId="68A38717" w:rsidR="0068423C" w:rsidRPr="00A63066" w:rsidRDefault="0068423C" w:rsidP="00E775F2">
      <w:pPr>
        <w:ind w:left="2880" w:firstLine="45"/>
        <w:rPr>
          <w:rFonts w:ascii="Calibri" w:hAnsi="Calibri" w:cs="Calibri"/>
          <w:sz w:val="22"/>
          <w:szCs w:val="22"/>
        </w:rPr>
      </w:pPr>
      <w:r w:rsidRPr="00A63066">
        <w:rPr>
          <w:rFonts w:ascii="Calibri" w:hAnsi="Calibri" w:cs="Calibri"/>
          <w:sz w:val="22"/>
          <w:szCs w:val="22"/>
        </w:rPr>
        <w:t xml:space="preserve">This workshop offered instruction on how to lead battered </w:t>
      </w:r>
      <w:r w:rsidR="00E775F2" w:rsidRPr="00A63066">
        <w:rPr>
          <w:rFonts w:ascii="Calibri" w:hAnsi="Calibri" w:cs="Calibri"/>
          <w:sz w:val="22"/>
          <w:szCs w:val="22"/>
        </w:rPr>
        <w:t xml:space="preserve">                               </w:t>
      </w:r>
      <w:proofErr w:type="spellStart"/>
      <w:r w:rsidRPr="00A63066">
        <w:rPr>
          <w:rFonts w:ascii="Calibri" w:hAnsi="Calibri" w:cs="Calibri"/>
          <w:sz w:val="22"/>
          <w:szCs w:val="22"/>
        </w:rPr>
        <w:t>womens</w:t>
      </w:r>
      <w:proofErr w:type="spellEnd"/>
      <w:r w:rsidRPr="00A63066">
        <w:rPr>
          <w:rFonts w:ascii="Calibri" w:hAnsi="Calibri" w:cs="Calibri"/>
          <w:sz w:val="22"/>
          <w:szCs w:val="22"/>
        </w:rPr>
        <w:t>’ groups.  Topics discussed included: the role of the facilitator, the importance of analyzing situations on personal, institutional, and cultural levels, and the need to overcome common treatment barriers</w:t>
      </w:r>
    </w:p>
    <w:p w14:paraId="50F40DEB" w14:textId="77777777" w:rsidR="0068423C" w:rsidRPr="00A63066" w:rsidRDefault="0068423C" w:rsidP="0068423C">
      <w:pPr>
        <w:rPr>
          <w:rFonts w:ascii="Calibri" w:hAnsi="Calibri" w:cs="Calibri"/>
          <w:sz w:val="22"/>
          <w:szCs w:val="22"/>
        </w:rPr>
      </w:pPr>
    </w:p>
    <w:p w14:paraId="332E938B" w14:textId="008FE322"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1998</w:t>
      </w:r>
      <w:r w:rsidRPr="00A63066">
        <w:rPr>
          <w:rFonts w:ascii="Calibri" w:hAnsi="Calibri" w:cs="Calibri"/>
          <w:sz w:val="22"/>
          <w:szCs w:val="22"/>
        </w:rPr>
        <w:tab/>
      </w:r>
      <w:r w:rsidRPr="00A63066">
        <w:rPr>
          <w:rFonts w:ascii="Calibri" w:hAnsi="Calibri" w:cs="Calibri"/>
          <w:b/>
          <w:bCs/>
          <w:sz w:val="22"/>
          <w:szCs w:val="22"/>
        </w:rPr>
        <w:t>Empirical Approaches to the Assessment, Diagnosis and Treatment of Eating Disorders</w:t>
      </w:r>
    </w:p>
    <w:p w14:paraId="00E62A47" w14:textId="0AE51838" w:rsidR="0068423C" w:rsidRPr="00A63066" w:rsidRDefault="00E775F2" w:rsidP="00E775F2">
      <w:pPr>
        <w:rPr>
          <w:rFonts w:ascii="Calibri" w:hAnsi="Calibri" w:cs="Calibri"/>
          <w:sz w:val="22"/>
          <w:szCs w:val="22"/>
        </w:rPr>
      </w:pPr>
      <w:r w:rsidRPr="00A63066">
        <w:rPr>
          <w:rFonts w:ascii="Calibri" w:hAnsi="Calibri" w:cs="Calibri"/>
          <w:sz w:val="22"/>
          <w:szCs w:val="22"/>
        </w:rPr>
        <w:t xml:space="preserve">                                                                  </w:t>
      </w:r>
      <w:r w:rsidR="0068423C" w:rsidRPr="00A63066">
        <w:rPr>
          <w:rFonts w:ascii="Calibri" w:hAnsi="Calibri" w:cs="Calibri"/>
          <w:sz w:val="22"/>
          <w:szCs w:val="22"/>
        </w:rPr>
        <w:t>Presented by: Carol Peterson, Ph.D.</w:t>
      </w:r>
    </w:p>
    <w:p w14:paraId="42F47BC6"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University of Minnesota</w:t>
      </w:r>
    </w:p>
    <w:p w14:paraId="3434A271"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Sponsored by Indiana University Clinical Science Program</w:t>
      </w:r>
    </w:p>
    <w:p w14:paraId="77A52294" w14:textId="77777777" w:rsidR="0068423C" w:rsidRPr="00A63066" w:rsidRDefault="0068423C" w:rsidP="0068423C">
      <w:pPr>
        <w:rPr>
          <w:rFonts w:ascii="Calibri" w:hAnsi="Calibri" w:cs="Calibri"/>
          <w:sz w:val="22"/>
          <w:szCs w:val="22"/>
        </w:rPr>
      </w:pPr>
    </w:p>
    <w:p w14:paraId="1B9403BF" w14:textId="3A127C76"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1998</w:t>
      </w:r>
      <w:r w:rsidRPr="00A63066">
        <w:rPr>
          <w:rFonts w:ascii="Calibri" w:hAnsi="Calibri" w:cs="Calibri"/>
          <w:sz w:val="22"/>
          <w:szCs w:val="22"/>
        </w:rPr>
        <w:tab/>
      </w:r>
      <w:r w:rsidRPr="00A63066">
        <w:rPr>
          <w:rFonts w:ascii="Calibri" w:hAnsi="Calibri" w:cs="Calibri"/>
          <w:b/>
          <w:bCs/>
          <w:sz w:val="22"/>
          <w:szCs w:val="22"/>
        </w:rPr>
        <w:t xml:space="preserve">Batterers Treatment Workshop </w:t>
      </w:r>
      <w:r w:rsidRPr="00A63066">
        <w:rPr>
          <w:rFonts w:ascii="Calibri" w:hAnsi="Calibri" w:cs="Calibri"/>
          <w:sz w:val="22"/>
          <w:szCs w:val="22"/>
        </w:rPr>
        <w:t>(three days)</w:t>
      </w:r>
    </w:p>
    <w:p w14:paraId="242088C8" w14:textId="77777777" w:rsidR="0068423C" w:rsidRPr="00A63066" w:rsidRDefault="0068423C" w:rsidP="0068423C">
      <w:pPr>
        <w:ind w:left="3600"/>
        <w:rPr>
          <w:rFonts w:ascii="Calibri" w:hAnsi="Calibri" w:cs="Calibri"/>
          <w:sz w:val="22"/>
          <w:szCs w:val="22"/>
        </w:rPr>
      </w:pPr>
      <w:r w:rsidRPr="00A63066">
        <w:rPr>
          <w:rFonts w:ascii="Calibri" w:hAnsi="Calibri" w:cs="Calibri"/>
          <w:sz w:val="22"/>
          <w:szCs w:val="22"/>
        </w:rPr>
        <w:t>Sponsored by the Domestic Abuse Intervention Project National Training Project, Duluth, Minnesota</w:t>
      </w:r>
    </w:p>
    <w:p w14:paraId="331840EF" w14:textId="77777777" w:rsidR="0068423C" w:rsidRPr="00A63066" w:rsidRDefault="0068423C" w:rsidP="0068423C">
      <w:pPr>
        <w:ind w:left="3600"/>
        <w:rPr>
          <w:rFonts w:ascii="Calibri" w:hAnsi="Calibri" w:cs="Calibri"/>
          <w:sz w:val="22"/>
          <w:szCs w:val="22"/>
        </w:rPr>
      </w:pPr>
      <w:r w:rsidRPr="00A63066">
        <w:rPr>
          <w:rFonts w:ascii="Calibri" w:hAnsi="Calibri" w:cs="Calibri"/>
          <w:sz w:val="22"/>
          <w:szCs w:val="22"/>
        </w:rPr>
        <w:t xml:space="preserve">This workshop offered instruction concerning how to assess a community’s response to domestic violence cases in regards to victim safety, offender accountability, interagency communication and batterer treatment.  There was an emphasis on batterer treatment programs and their advantages and disadvantages.  Role-playing of the Duluth Batterer Treatment Program procedures was highlighted. </w:t>
      </w:r>
    </w:p>
    <w:p w14:paraId="007DCDA8" w14:textId="77777777" w:rsidR="0068423C" w:rsidRPr="00A63066" w:rsidRDefault="0068423C" w:rsidP="0068423C">
      <w:pPr>
        <w:rPr>
          <w:rFonts w:ascii="Calibri" w:hAnsi="Calibri" w:cs="Calibri"/>
          <w:sz w:val="22"/>
          <w:szCs w:val="22"/>
        </w:rPr>
      </w:pPr>
    </w:p>
    <w:p w14:paraId="079BE6D2" w14:textId="6D162922"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1997</w:t>
      </w:r>
      <w:r w:rsidRPr="00A63066">
        <w:rPr>
          <w:rFonts w:ascii="Calibri" w:hAnsi="Calibri" w:cs="Calibri"/>
          <w:sz w:val="22"/>
          <w:szCs w:val="22"/>
        </w:rPr>
        <w:tab/>
      </w:r>
      <w:r w:rsidRPr="00A63066">
        <w:rPr>
          <w:rFonts w:ascii="Calibri" w:hAnsi="Calibri" w:cs="Calibri"/>
          <w:b/>
          <w:bCs/>
          <w:sz w:val="22"/>
          <w:szCs w:val="22"/>
        </w:rPr>
        <w:t>Anxiety Disorders in Youth: Diagnosis, Assessment and Treatment</w:t>
      </w:r>
    </w:p>
    <w:p w14:paraId="04127851"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Presented by: Anne Marie Albano, Ph.D.</w:t>
      </w:r>
    </w:p>
    <w:p w14:paraId="6825649E"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University of Minnesota</w:t>
      </w:r>
    </w:p>
    <w:p w14:paraId="75E50286"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Sponsored by Center for Behavioral Health</w:t>
      </w:r>
    </w:p>
    <w:p w14:paraId="1AF17594"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Bloomington, IN</w:t>
      </w:r>
    </w:p>
    <w:p w14:paraId="450EA2D7" w14:textId="77777777" w:rsidR="0068423C" w:rsidRPr="00A63066" w:rsidRDefault="0068423C" w:rsidP="0068423C">
      <w:pPr>
        <w:rPr>
          <w:rFonts w:ascii="Calibri" w:hAnsi="Calibri" w:cs="Calibri"/>
          <w:sz w:val="22"/>
          <w:szCs w:val="22"/>
        </w:rPr>
      </w:pPr>
    </w:p>
    <w:p w14:paraId="70DC1967" w14:textId="7F23922F"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1997</w:t>
      </w:r>
      <w:r w:rsidRPr="00A63066">
        <w:rPr>
          <w:rFonts w:ascii="Calibri" w:hAnsi="Calibri" w:cs="Calibri"/>
          <w:sz w:val="22"/>
          <w:szCs w:val="22"/>
        </w:rPr>
        <w:tab/>
      </w:r>
      <w:r w:rsidRPr="00A63066">
        <w:rPr>
          <w:rFonts w:ascii="Calibri" w:hAnsi="Calibri" w:cs="Calibri"/>
          <w:b/>
          <w:bCs/>
          <w:sz w:val="22"/>
          <w:szCs w:val="22"/>
        </w:rPr>
        <w:t>Development of Deviance</w:t>
      </w:r>
    </w:p>
    <w:p w14:paraId="4BFD0B06" w14:textId="77777777" w:rsidR="0068423C" w:rsidRPr="00A63066" w:rsidRDefault="0068423C" w:rsidP="0068423C">
      <w:pPr>
        <w:ind w:left="3600"/>
        <w:rPr>
          <w:rFonts w:ascii="Calibri" w:hAnsi="Calibri" w:cs="Calibri"/>
          <w:sz w:val="22"/>
          <w:szCs w:val="22"/>
        </w:rPr>
      </w:pPr>
      <w:r w:rsidRPr="00A63066">
        <w:rPr>
          <w:rFonts w:ascii="Calibri" w:hAnsi="Calibri" w:cs="Calibri"/>
          <w:sz w:val="22"/>
          <w:szCs w:val="22"/>
        </w:rPr>
        <w:t xml:space="preserve">Presenters: Tremblay, </w:t>
      </w:r>
      <w:proofErr w:type="spellStart"/>
      <w:r w:rsidRPr="00A63066">
        <w:rPr>
          <w:rFonts w:ascii="Calibri" w:hAnsi="Calibri" w:cs="Calibri"/>
          <w:sz w:val="22"/>
          <w:szCs w:val="22"/>
        </w:rPr>
        <w:t>Pulkinnen</w:t>
      </w:r>
      <w:proofErr w:type="spellEnd"/>
      <w:r w:rsidRPr="00A63066">
        <w:rPr>
          <w:rFonts w:ascii="Calibri" w:hAnsi="Calibri" w:cs="Calibri"/>
          <w:sz w:val="22"/>
          <w:szCs w:val="22"/>
        </w:rPr>
        <w:t>, Rose, Wills, Bates, Hops, Cairns, Cummings, Schulenberg.</w:t>
      </w:r>
    </w:p>
    <w:p w14:paraId="47339017"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Sponsored by Indiana University Clinical Science Program</w:t>
      </w:r>
    </w:p>
    <w:p w14:paraId="3DD355C9" w14:textId="77777777" w:rsidR="0068423C" w:rsidRPr="00A63066" w:rsidRDefault="0068423C" w:rsidP="0068423C">
      <w:pPr>
        <w:rPr>
          <w:rFonts w:ascii="Calibri" w:hAnsi="Calibri" w:cs="Calibri"/>
          <w:sz w:val="22"/>
          <w:szCs w:val="22"/>
        </w:rPr>
      </w:pPr>
    </w:p>
    <w:p w14:paraId="1F523C3A" w14:textId="38788593"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1997</w:t>
      </w:r>
      <w:r w:rsidRPr="00A63066">
        <w:rPr>
          <w:rFonts w:ascii="Calibri" w:hAnsi="Calibri" w:cs="Calibri"/>
          <w:sz w:val="22"/>
          <w:szCs w:val="22"/>
        </w:rPr>
        <w:tab/>
      </w:r>
      <w:r w:rsidRPr="00A63066">
        <w:rPr>
          <w:rFonts w:ascii="Calibri" w:hAnsi="Calibri" w:cs="Calibri"/>
          <w:b/>
          <w:bCs/>
          <w:sz w:val="22"/>
          <w:szCs w:val="22"/>
        </w:rPr>
        <w:t>Cost-outcome workshop</w:t>
      </w:r>
    </w:p>
    <w:p w14:paraId="107091CC"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Presented by: Bill Hargraves, Ph.D.</w:t>
      </w:r>
    </w:p>
    <w:p w14:paraId="18B0F311"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University of Minnesota</w:t>
      </w:r>
    </w:p>
    <w:p w14:paraId="5A0F3047"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Sponsored by Indiana University Clinical Science Program</w:t>
      </w:r>
    </w:p>
    <w:p w14:paraId="1A81F0B1" w14:textId="77777777" w:rsidR="0068423C" w:rsidRPr="00A63066" w:rsidRDefault="0068423C" w:rsidP="0068423C">
      <w:pPr>
        <w:rPr>
          <w:rFonts w:ascii="Calibri" w:hAnsi="Calibri" w:cs="Calibri"/>
          <w:sz w:val="22"/>
          <w:szCs w:val="22"/>
        </w:rPr>
      </w:pPr>
    </w:p>
    <w:p w14:paraId="0E854D36" w14:textId="4FED1DFE" w:rsidR="0068423C" w:rsidRPr="00A63066" w:rsidRDefault="0068423C" w:rsidP="0068423C">
      <w:pPr>
        <w:tabs>
          <w:tab w:val="left" w:pos="-1440"/>
        </w:tabs>
        <w:ind w:left="2880" w:hanging="2880"/>
        <w:rPr>
          <w:rFonts w:ascii="Calibri" w:hAnsi="Calibri" w:cs="Calibri"/>
          <w:sz w:val="22"/>
          <w:szCs w:val="22"/>
        </w:rPr>
      </w:pPr>
      <w:r w:rsidRPr="00A63066">
        <w:rPr>
          <w:rFonts w:ascii="Calibri" w:hAnsi="Calibri" w:cs="Calibri"/>
          <w:sz w:val="22"/>
          <w:szCs w:val="22"/>
        </w:rPr>
        <w:t>1997</w:t>
      </w:r>
      <w:r w:rsidRPr="00A63066">
        <w:rPr>
          <w:rFonts w:ascii="Calibri" w:hAnsi="Calibri" w:cs="Calibri"/>
          <w:sz w:val="22"/>
          <w:szCs w:val="22"/>
        </w:rPr>
        <w:tab/>
      </w:r>
      <w:r w:rsidRPr="00A63066">
        <w:rPr>
          <w:rFonts w:ascii="Calibri" w:hAnsi="Calibri" w:cs="Calibri"/>
          <w:b/>
          <w:bCs/>
          <w:sz w:val="22"/>
          <w:szCs w:val="22"/>
        </w:rPr>
        <w:t>Attention Deficit Hyperactivity Disorder: Approaches to the Assessment and Diagnosis of ADHD</w:t>
      </w:r>
    </w:p>
    <w:p w14:paraId="1BBF6BA8"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 xml:space="preserve">Presented by: </w:t>
      </w:r>
      <w:proofErr w:type="spellStart"/>
      <w:r w:rsidRPr="00A63066">
        <w:rPr>
          <w:rFonts w:ascii="Calibri" w:hAnsi="Calibri" w:cs="Calibri"/>
          <w:sz w:val="22"/>
          <w:szCs w:val="22"/>
        </w:rPr>
        <w:t>Kronenberger</w:t>
      </w:r>
      <w:proofErr w:type="spellEnd"/>
      <w:r w:rsidRPr="00A63066">
        <w:rPr>
          <w:rFonts w:ascii="Calibri" w:hAnsi="Calibri" w:cs="Calibri"/>
          <w:sz w:val="22"/>
          <w:szCs w:val="22"/>
        </w:rPr>
        <w:t>, Ph.D.</w:t>
      </w:r>
    </w:p>
    <w:p w14:paraId="40AC6BFE"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Riley Hospital, Indianapolis, IN</w:t>
      </w:r>
    </w:p>
    <w:p w14:paraId="30480E8C" w14:textId="77777777" w:rsidR="0068423C" w:rsidRPr="00A63066" w:rsidRDefault="0068423C" w:rsidP="0068423C">
      <w:pPr>
        <w:ind w:firstLine="3600"/>
        <w:rPr>
          <w:rFonts w:ascii="Calibri" w:hAnsi="Calibri" w:cs="Calibri"/>
          <w:sz w:val="22"/>
          <w:szCs w:val="22"/>
        </w:rPr>
      </w:pPr>
      <w:r w:rsidRPr="00A63066">
        <w:rPr>
          <w:rFonts w:ascii="Calibri" w:hAnsi="Calibri" w:cs="Calibri"/>
          <w:sz w:val="22"/>
          <w:szCs w:val="22"/>
        </w:rPr>
        <w:t>Sponsored by Indiana University Clinical Science Program</w:t>
      </w:r>
    </w:p>
    <w:p w14:paraId="717AAFBA" w14:textId="77777777" w:rsidR="0068423C" w:rsidRPr="00A63066" w:rsidRDefault="0068423C" w:rsidP="00DD19C9">
      <w:pPr>
        <w:rPr>
          <w:rFonts w:ascii="Calibri" w:hAnsi="Calibri"/>
          <w:b/>
          <w:bCs/>
          <w:sz w:val="22"/>
          <w:szCs w:val="22"/>
          <w:u w:val="single"/>
        </w:rPr>
      </w:pPr>
    </w:p>
    <w:p w14:paraId="56EE48EE" w14:textId="77777777" w:rsidR="0068423C" w:rsidRPr="00A63066" w:rsidRDefault="0068423C" w:rsidP="00DD19C9">
      <w:pPr>
        <w:rPr>
          <w:rFonts w:ascii="Calibri" w:hAnsi="Calibri"/>
          <w:b/>
          <w:bCs/>
          <w:sz w:val="22"/>
          <w:szCs w:val="22"/>
          <w:u w:val="single"/>
        </w:rPr>
      </w:pPr>
    </w:p>
    <w:p w14:paraId="2908EB2C" w14:textId="03BEFC25" w:rsidR="003803E6" w:rsidRPr="00A63066" w:rsidRDefault="00DD19C9" w:rsidP="00DD19C9">
      <w:pPr>
        <w:rPr>
          <w:rFonts w:ascii="Calibri" w:hAnsi="Calibri"/>
          <w:b/>
          <w:bCs/>
          <w:sz w:val="22"/>
          <w:szCs w:val="22"/>
          <w:u w:val="single"/>
        </w:rPr>
      </w:pPr>
      <w:r w:rsidRPr="00A63066">
        <w:rPr>
          <w:rFonts w:ascii="Calibri" w:hAnsi="Calibri"/>
          <w:b/>
          <w:bCs/>
          <w:sz w:val="22"/>
          <w:szCs w:val="22"/>
          <w:u w:val="single"/>
        </w:rPr>
        <w:t>References</w:t>
      </w:r>
    </w:p>
    <w:p w14:paraId="63FD6D35" w14:textId="77777777" w:rsidR="004552CE" w:rsidRPr="00A63066" w:rsidRDefault="004552CE" w:rsidP="00DD19C9">
      <w:pPr>
        <w:rPr>
          <w:rFonts w:ascii="Calibri" w:hAnsi="Calibri"/>
          <w:bCs/>
          <w:sz w:val="22"/>
          <w:szCs w:val="22"/>
        </w:rPr>
      </w:pPr>
      <w:r w:rsidRPr="00A63066">
        <w:rPr>
          <w:rFonts w:ascii="Calibri" w:hAnsi="Calibri"/>
          <w:bCs/>
          <w:sz w:val="22"/>
          <w:szCs w:val="22"/>
        </w:rPr>
        <w:t>Michael Conn Powers</w:t>
      </w:r>
    </w:p>
    <w:p w14:paraId="6DB1FFFB" w14:textId="77777777" w:rsidR="004552CE" w:rsidRPr="00A63066" w:rsidRDefault="004552CE" w:rsidP="00DD19C9">
      <w:pPr>
        <w:rPr>
          <w:rFonts w:ascii="Calibri" w:hAnsi="Calibri"/>
          <w:bCs/>
          <w:sz w:val="22"/>
          <w:szCs w:val="22"/>
        </w:rPr>
      </w:pPr>
      <w:r w:rsidRPr="00A63066">
        <w:rPr>
          <w:rFonts w:ascii="Calibri" w:hAnsi="Calibri"/>
          <w:bCs/>
          <w:sz w:val="22"/>
          <w:szCs w:val="22"/>
        </w:rPr>
        <w:t>Director</w:t>
      </w:r>
      <w:r w:rsidR="009E1228" w:rsidRPr="00A63066">
        <w:rPr>
          <w:rFonts w:ascii="Calibri" w:hAnsi="Calibri"/>
          <w:bCs/>
          <w:sz w:val="22"/>
          <w:szCs w:val="22"/>
        </w:rPr>
        <w:t xml:space="preserve">, </w:t>
      </w:r>
      <w:r w:rsidRPr="00A63066">
        <w:rPr>
          <w:rFonts w:ascii="Calibri" w:hAnsi="Calibri"/>
          <w:noProof/>
          <w:sz w:val="22"/>
          <w:szCs w:val="22"/>
        </w:rPr>
        <w:t>Early Childhood Center</w:t>
      </w:r>
      <w:r w:rsidRPr="00A63066">
        <w:rPr>
          <w:rFonts w:ascii="Calibri" w:hAnsi="Calibri"/>
          <w:noProof/>
          <w:sz w:val="22"/>
          <w:szCs w:val="22"/>
        </w:rPr>
        <w:br/>
        <w:t>IN Institute on Disability and Community</w:t>
      </w:r>
      <w:r w:rsidRPr="00A63066">
        <w:rPr>
          <w:rFonts w:ascii="Calibri" w:hAnsi="Calibri"/>
          <w:noProof/>
          <w:sz w:val="22"/>
          <w:szCs w:val="22"/>
        </w:rPr>
        <w:br/>
        <w:t>Indiana University </w:t>
      </w:r>
      <w:r w:rsidRPr="00A63066">
        <w:rPr>
          <w:rFonts w:ascii="Calibri" w:hAnsi="Calibri"/>
          <w:noProof/>
          <w:sz w:val="22"/>
          <w:szCs w:val="22"/>
        </w:rPr>
        <w:br/>
        <w:t>1905 North Range Road </w:t>
      </w:r>
      <w:r w:rsidRPr="00A63066">
        <w:rPr>
          <w:rFonts w:ascii="Calibri" w:hAnsi="Calibri"/>
          <w:noProof/>
          <w:sz w:val="22"/>
          <w:szCs w:val="22"/>
        </w:rPr>
        <w:br/>
        <w:t>Bloomington, IN 47408</w:t>
      </w:r>
    </w:p>
    <w:p w14:paraId="258019AB" w14:textId="77777777" w:rsidR="00A63066" w:rsidRDefault="00000000" w:rsidP="004552CE">
      <w:pPr>
        <w:rPr>
          <w:rFonts w:ascii="Calibri" w:hAnsi="Calibri"/>
          <w:noProof/>
          <w:sz w:val="22"/>
          <w:szCs w:val="22"/>
        </w:rPr>
      </w:pPr>
      <w:hyperlink r:id="rId8" w:history="1">
        <w:r w:rsidR="004552CE" w:rsidRPr="00A63066">
          <w:rPr>
            <w:rStyle w:val="Hyperlink"/>
            <w:rFonts w:ascii="Calibri" w:hAnsi="Calibri"/>
            <w:noProof/>
            <w:sz w:val="22"/>
            <w:szCs w:val="22"/>
          </w:rPr>
          <w:t>mipower@indiana.edu</w:t>
        </w:r>
      </w:hyperlink>
      <w:r w:rsidR="004552CE" w:rsidRPr="00A63066">
        <w:rPr>
          <w:rFonts w:ascii="Calibri" w:hAnsi="Calibri"/>
          <w:noProof/>
          <w:sz w:val="22"/>
          <w:szCs w:val="22"/>
        </w:rPr>
        <w:t xml:space="preserve">          </w:t>
      </w:r>
    </w:p>
    <w:p w14:paraId="58A04B3F" w14:textId="77777777" w:rsidR="00A63066" w:rsidRDefault="00A63066" w:rsidP="004552CE">
      <w:pPr>
        <w:rPr>
          <w:rFonts w:ascii="Calibri" w:hAnsi="Calibri"/>
          <w:noProof/>
          <w:sz w:val="22"/>
          <w:szCs w:val="22"/>
        </w:rPr>
      </w:pPr>
    </w:p>
    <w:p w14:paraId="18738F46" w14:textId="77777777" w:rsidR="00A63066" w:rsidRDefault="00A63066" w:rsidP="00A63066">
      <w:pPr>
        <w:rPr>
          <w:rFonts w:ascii="Calibri" w:hAnsi="Calibri"/>
          <w:sz w:val="22"/>
          <w:szCs w:val="22"/>
        </w:rPr>
      </w:pPr>
      <w:r>
        <w:rPr>
          <w:rFonts w:ascii="Calibri" w:hAnsi="Calibri"/>
          <w:sz w:val="22"/>
          <w:szCs w:val="22"/>
        </w:rPr>
        <w:t>Brooke Harris Garad, Ph.D.</w:t>
      </w:r>
    </w:p>
    <w:p w14:paraId="244C2CAD" w14:textId="77777777" w:rsidR="00A63066" w:rsidRDefault="00A63066" w:rsidP="00A63066">
      <w:pPr>
        <w:rPr>
          <w:rFonts w:ascii="Calibri" w:hAnsi="Calibri"/>
          <w:sz w:val="22"/>
          <w:szCs w:val="22"/>
        </w:rPr>
      </w:pPr>
      <w:r>
        <w:rPr>
          <w:rFonts w:ascii="Calibri" w:hAnsi="Calibri"/>
          <w:sz w:val="22"/>
          <w:szCs w:val="22"/>
        </w:rPr>
        <w:t>Assistant Research Scientist</w:t>
      </w:r>
    </w:p>
    <w:p w14:paraId="195A9DD3" w14:textId="77777777" w:rsidR="00A63066" w:rsidRDefault="00A63066" w:rsidP="00A63066">
      <w:pPr>
        <w:rPr>
          <w:rFonts w:ascii="Calibri" w:hAnsi="Calibri"/>
          <w:sz w:val="22"/>
          <w:szCs w:val="22"/>
        </w:rPr>
      </w:pPr>
      <w:r>
        <w:rPr>
          <w:rFonts w:ascii="Calibri" w:hAnsi="Calibri"/>
          <w:sz w:val="22"/>
          <w:szCs w:val="22"/>
        </w:rPr>
        <w:t>Center on Education and Lifelong Learning (CELL)</w:t>
      </w:r>
    </w:p>
    <w:p w14:paraId="44656B3D" w14:textId="77777777" w:rsidR="00A63066" w:rsidRDefault="00A63066" w:rsidP="00A63066">
      <w:pPr>
        <w:rPr>
          <w:rFonts w:ascii="Calibri" w:hAnsi="Calibri"/>
          <w:sz w:val="22"/>
          <w:szCs w:val="22"/>
        </w:rPr>
      </w:pPr>
      <w:r>
        <w:rPr>
          <w:rFonts w:ascii="Calibri" w:hAnsi="Calibri"/>
          <w:sz w:val="22"/>
          <w:szCs w:val="22"/>
        </w:rPr>
        <w:t>Indiana Institute on Disability and Community</w:t>
      </w:r>
    </w:p>
    <w:p w14:paraId="01CFD6DC" w14:textId="77777777" w:rsidR="00A63066" w:rsidRDefault="00A63066" w:rsidP="00A63066">
      <w:pPr>
        <w:rPr>
          <w:rFonts w:ascii="Calibri" w:hAnsi="Calibri"/>
          <w:sz w:val="22"/>
          <w:szCs w:val="22"/>
        </w:rPr>
      </w:pPr>
      <w:r>
        <w:rPr>
          <w:rFonts w:ascii="Calibri" w:hAnsi="Calibri"/>
          <w:sz w:val="22"/>
          <w:szCs w:val="22"/>
        </w:rPr>
        <w:t>Indiana University</w:t>
      </w:r>
    </w:p>
    <w:p w14:paraId="1D726547" w14:textId="77777777" w:rsidR="00A63066" w:rsidRDefault="00A63066" w:rsidP="00A63066">
      <w:pPr>
        <w:rPr>
          <w:rFonts w:ascii="Calibri" w:hAnsi="Calibri"/>
          <w:sz w:val="22"/>
          <w:szCs w:val="22"/>
        </w:rPr>
      </w:pPr>
      <w:r>
        <w:rPr>
          <w:rFonts w:ascii="Calibri" w:hAnsi="Calibri"/>
          <w:sz w:val="22"/>
          <w:szCs w:val="22"/>
        </w:rPr>
        <w:t>2810 E. Discovery Parkway</w:t>
      </w:r>
    </w:p>
    <w:p w14:paraId="48A426D7" w14:textId="77777777" w:rsidR="00A63066" w:rsidRDefault="00A63066" w:rsidP="00A63066">
      <w:pPr>
        <w:rPr>
          <w:rFonts w:ascii="Calibri" w:hAnsi="Calibri"/>
          <w:sz w:val="22"/>
          <w:szCs w:val="22"/>
        </w:rPr>
      </w:pPr>
      <w:r>
        <w:rPr>
          <w:rFonts w:ascii="Calibri" w:hAnsi="Calibri"/>
          <w:sz w:val="22"/>
          <w:szCs w:val="22"/>
        </w:rPr>
        <w:t>Bloomington, IN 47408</w:t>
      </w:r>
    </w:p>
    <w:p w14:paraId="5C72F2FA" w14:textId="77777777" w:rsidR="00A63066" w:rsidRDefault="00A63066" w:rsidP="00A63066">
      <w:pPr>
        <w:rPr>
          <w:rFonts w:ascii="Calibri" w:hAnsi="Calibri"/>
          <w:sz w:val="22"/>
          <w:szCs w:val="22"/>
        </w:rPr>
      </w:pPr>
      <w:r>
        <w:rPr>
          <w:rFonts w:ascii="Calibri" w:hAnsi="Calibri"/>
          <w:sz w:val="22"/>
          <w:szCs w:val="22"/>
        </w:rPr>
        <w:t>(614) 800-9233</w:t>
      </w:r>
    </w:p>
    <w:p w14:paraId="5772809C" w14:textId="77777777" w:rsidR="00E45520" w:rsidRDefault="00000000" w:rsidP="004552CE">
      <w:pPr>
        <w:rPr>
          <w:rFonts w:ascii="Calibri" w:hAnsi="Calibri"/>
          <w:noProof/>
          <w:sz w:val="22"/>
          <w:szCs w:val="22"/>
        </w:rPr>
      </w:pPr>
      <w:hyperlink r:id="rId9" w:history="1">
        <w:r w:rsidR="00A63066" w:rsidRPr="006F1A62">
          <w:rPr>
            <w:rStyle w:val="Hyperlink"/>
            <w:rFonts w:ascii="Calibri" w:hAnsi="Calibri"/>
            <w:sz w:val="22"/>
            <w:szCs w:val="22"/>
          </w:rPr>
          <w:t>bharrisg@iu.edu</w:t>
        </w:r>
      </w:hyperlink>
      <w:r w:rsidR="00A63066">
        <w:rPr>
          <w:rFonts w:ascii="Calibri" w:hAnsi="Calibri"/>
          <w:sz w:val="22"/>
          <w:szCs w:val="22"/>
        </w:rPr>
        <w:t xml:space="preserve"> </w:t>
      </w:r>
      <w:r w:rsidR="004552CE" w:rsidRPr="00A63066">
        <w:rPr>
          <w:rFonts w:ascii="Calibri" w:hAnsi="Calibri"/>
          <w:noProof/>
          <w:sz w:val="22"/>
          <w:szCs w:val="22"/>
        </w:rPr>
        <w:t xml:space="preserve">         </w:t>
      </w:r>
    </w:p>
    <w:p w14:paraId="0D7F14E6" w14:textId="77777777" w:rsidR="00E45520" w:rsidRDefault="00E45520" w:rsidP="004552CE">
      <w:pPr>
        <w:rPr>
          <w:rFonts w:ascii="Calibri" w:hAnsi="Calibri"/>
          <w:noProof/>
          <w:sz w:val="22"/>
          <w:szCs w:val="22"/>
        </w:rPr>
      </w:pPr>
    </w:p>
    <w:p w14:paraId="5F5167D6" w14:textId="31ACE5D8" w:rsidR="00E45520" w:rsidRDefault="00E45520" w:rsidP="00E45520">
      <w:pPr>
        <w:rPr>
          <w:rFonts w:ascii="Calibri" w:hAnsi="Calibri"/>
          <w:sz w:val="22"/>
          <w:szCs w:val="22"/>
        </w:rPr>
      </w:pPr>
      <w:r>
        <w:rPr>
          <w:rFonts w:ascii="Calibri" w:hAnsi="Calibri"/>
          <w:sz w:val="22"/>
          <w:szCs w:val="22"/>
        </w:rPr>
        <w:t>Ste</w:t>
      </w:r>
      <w:r w:rsidR="007B5160">
        <w:rPr>
          <w:rFonts w:ascii="Calibri" w:hAnsi="Calibri"/>
          <w:sz w:val="22"/>
          <w:szCs w:val="22"/>
        </w:rPr>
        <w:t>phan Viehweg, MSW, ACSW, LCSW, IMH-E</w:t>
      </w:r>
    </w:p>
    <w:p w14:paraId="50FA4AD0" w14:textId="435BE7CB" w:rsidR="007B5160" w:rsidRDefault="007B5160" w:rsidP="00E45520">
      <w:pPr>
        <w:rPr>
          <w:rFonts w:ascii="Calibri" w:hAnsi="Calibri"/>
          <w:sz w:val="22"/>
          <w:szCs w:val="22"/>
        </w:rPr>
      </w:pPr>
      <w:r>
        <w:rPr>
          <w:rFonts w:ascii="Calibri" w:hAnsi="Calibri"/>
          <w:sz w:val="22"/>
          <w:szCs w:val="22"/>
        </w:rPr>
        <w:t>Assistant Research Professor of Pediatrics</w:t>
      </w:r>
    </w:p>
    <w:p w14:paraId="37D833CF" w14:textId="634FB20C" w:rsidR="007B5160" w:rsidRDefault="007B5160" w:rsidP="00E45520">
      <w:pPr>
        <w:rPr>
          <w:rFonts w:ascii="Calibri" w:hAnsi="Calibri"/>
          <w:sz w:val="22"/>
          <w:szCs w:val="22"/>
        </w:rPr>
      </w:pPr>
      <w:r>
        <w:rPr>
          <w:rFonts w:ascii="Calibri" w:hAnsi="Calibri"/>
          <w:sz w:val="22"/>
          <w:szCs w:val="22"/>
        </w:rPr>
        <w:t>705 Riley Hospital Drive</w:t>
      </w:r>
    </w:p>
    <w:p w14:paraId="036E676E" w14:textId="40B4F4D3" w:rsidR="007B5160" w:rsidRDefault="007B5160" w:rsidP="00E45520">
      <w:pPr>
        <w:rPr>
          <w:rFonts w:ascii="Calibri" w:hAnsi="Calibri"/>
          <w:sz w:val="22"/>
          <w:szCs w:val="22"/>
        </w:rPr>
      </w:pPr>
      <w:r>
        <w:rPr>
          <w:rFonts w:ascii="Calibri" w:hAnsi="Calibri"/>
          <w:sz w:val="22"/>
          <w:szCs w:val="22"/>
        </w:rPr>
        <w:lastRenderedPageBreak/>
        <w:t>Room 5837</w:t>
      </w:r>
    </w:p>
    <w:p w14:paraId="792109D5" w14:textId="5FF5E449" w:rsidR="007B5160" w:rsidRDefault="007B5160" w:rsidP="00E45520">
      <w:pPr>
        <w:rPr>
          <w:rFonts w:ascii="Calibri" w:hAnsi="Calibri"/>
          <w:sz w:val="22"/>
          <w:szCs w:val="22"/>
        </w:rPr>
      </w:pPr>
      <w:r>
        <w:rPr>
          <w:rFonts w:ascii="Calibri" w:hAnsi="Calibri"/>
          <w:sz w:val="22"/>
          <w:szCs w:val="22"/>
        </w:rPr>
        <w:t>317-944-8167</w:t>
      </w:r>
    </w:p>
    <w:p w14:paraId="7743A10E" w14:textId="51E91698" w:rsidR="007B5160" w:rsidRDefault="00000000" w:rsidP="00E45520">
      <w:pPr>
        <w:rPr>
          <w:rFonts w:ascii="Calibri" w:hAnsi="Calibri"/>
          <w:sz w:val="22"/>
          <w:szCs w:val="22"/>
        </w:rPr>
      </w:pPr>
      <w:hyperlink r:id="rId10" w:history="1">
        <w:r w:rsidR="007B5160" w:rsidRPr="006F1A62">
          <w:rPr>
            <w:rStyle w:val="Hyperlink"/>
            <w:rFonts w:ascii="Calibri" w:hAnsi="Calibri"/>
            <w:sz w:val="22"/>
            <w:szCs w:val="22"/>
          </w:rPr>
          <w:t>sviehweg@iu.edu</w:t>
        </w:r>
      </w:hyperlink>
      <w:r w:rsidR="007B5160">
        <w:rPr>
          <w:rFonts w:ascii="Calibri" w:hAnsi="Calibri"/>
          <w:sz w:val="22"/>
          <w:szCs w:val="22"/>
        </w:rPr>
        <w:t xml:space="preserve"> </w:t>
      </w:r>
    </w:p>
    <w:p w14:paraId="7614B2C3" w14:textId="77777777" w:rsidR="007B5160" w:rsidRDefault="007B5160" w:rsidP="00E45520">
      <w:pPr>
        <w:rPr>
          <w:rFonts w:ascii="Calibri" w:hAnsi="Calibri"/>
          <w:sz w:val="22"/>
          <w:szCs w:val="22"/>
        </w:rPr>
      </w:pPr>
    </w:p>
    <w:p w14:paraId="510963FE" w14:textId="18E1A1A8" w:rsidR="00E45520" w:rsidRDefault="00E45520" w:rsidP="00E45520">
      <w:pPr>
        <w:rPr>
          <w:rFonts w:ascii="Calibri" w:hAnsi="Calibri"/>
          <w:sz w:val="22"/>
          <w:szCs w:val="22"/>
        </w:rPr>
      </w:pPr>
      <w:r>
        <w:rPr>
          <w:rFonts w:ascii="Calibri" w:hAnsi="Calibri"/>
          <w:sz w:val="22"/>
          <w:szCs w:val="22"/>
        </w:rPr>
        <w:t>Michael Shermis</w:t>
      </w:r>
    </w:p>
    <w:p w14:paraId="23035890" w14:textId="6A0A5228" w:rsidR="007B5160" w:rsidRDefault="007B5160" w:rsidP="00E45520">
      <w:pPr>
        <w:rPr>
          <w:rFonts w:ascii="Calibri" w:hAnsi="Calibri"/>
          <w:sz w:val="22"/>
          <w:szCs w:val="22"/>
        </w:rPr>
      </w:pPr>
      <w:r>
        <w:rPr>
          <w:rFonts w:ascii="Calibri" w:hAnsi="Calibri"/>
          <w:sz w:val="22"/>
          <w:szCs w:val="22"/>
        </w:rPr>
        <w:t>Special Projects Coordinator</w:t>
      </w:r>
    </w:p>
    <w:p w14:paraId="28FEB5DA" w14:textId="0A832637" w:rsidR="007B5160" w:rsidRDefault="007B5160" w:rsidP="00E45520">
      <w:pPr>
        <w:rPr>
          <w:rFonts w:ascii="Calibri" w:hAnsi="Calibri"/>
          <w:sz w:val="22"/>
          <w:szCs w:val="22"/>
        </w:rPr>
      </w:pPr>
      <w:r>
        <w:rPr>
          <w:rFonts w:ascii="Calibri" w:hAnsi="Calibri"/>
          <w:sz w:val="22"/>
          <w:szCs w:val="22"/>
        </w:rPr>
        <w:t>Community and Family Resources Department</w:t>
      </w:r>
    </w:p>
    <w:p w14:paraId="645DBE7B" w14:textId="352D533A" w:rsidR="007B5160" w:rsidRDefault="007B5160" w:rsidP="00E45520">
      <w:pPr>
        <w:rPr>
          <w:rFonts w:ascii="Calibri" w:hAnsi="Calibri"/>
          <w:sz w:val="22"/>
          <w:szCs w:val="22"/>
        </w:rPr>
      </w:pPr>
      <w:r>
        <w:rPr>
          <w:rFonts w:ascii="Calibri" w:hAnsi="Calibri"/>
          <w:sz w:val="22"/>
          <w:szCs w:val="22"/>
        </w:rPr>
        <w:t>City of Bloomington Council for Community Accessibility</w:t>
      </w:r>
    </w:p>
    <w:p w14:paraId="26DEB163" w14:textId="6B84312A" w:rsidR="007B5160" w:rsidRDefault="007B5160" w:rsidP="00E45520">
      <w:pPr>
        <w:rPr>
          <w:rFonts w:ascii="Calibri" w:hAnsi="Calibri"/>
          <w:sz w:val="22"/>
          <w:szCs w:val="22"/>
        </w:rPr>
      </w:pPr>
      <w:r>
        <w:rPr>
          <w:rFonts w:ascii="Calibri" w:hAnsi="Calibri"/>
          <w:sz w:val="22"/>
          <w:szCs w:val="22"/>
        </w:rPr>
        <w:t xml:space="preserve">401 N. Morton St. Suite 260 </w:t>
      </w:r>
    </w:p>
    <w:p w14:paraId="495F111E" w14:textId="38B41689" w:rsidR="007B5160" w:rsidRDefault="007B5160" w:rsidP="00E45520">
      <w:pPr>
        <w:rPr>
          <w:rFonts w:ascii="Calibri" w:hAnsi="Calibri"/>
          <w:sz w:val="22"/>
          <w:szCs w:val="22"/>
        </w:rPr>
      </w:pPr>
      <w:r>
        <w:rPr>
          <w:rFonts w:ascii="Calibri" w:hAnsi="Calibri"/>
          <w:sz w:val="22"/>
          <w:szCs w:val="22"/>
        </w:rPr>
        <w:t>Bloomington, IN 47404</w:t>
      </w:r>
    </w:p>
    <w:p w14:paraId="6FD16693" w14:textId="6A534403" w:rsidR="007B5160" w:rsidRDefault="007B5160" w:rsidP="00E45520">
      <w:pPr>
        <w:rPr>
          <w:rFonts w:ascii="Calibri" w:hAnsi="Calibri"/>
          <w:sz w:val="22"/>
          <w:szCs w:val="22"/>
        </w:rPr>
      </w:pPr>
      <w:r>
        <w:rPr>
          <w:rFonts w:ascii="Calibri" w:hAnsi="Calibri"/>
          <w:sz w:val="22"/>
          <w:szCs w:val="22"/>
        </w:rPr>
        <w:t>812-349-3471</w:t>
      </w:r>
    </w:p>
    <w:p w14:paraId="17650A5F" w14:textId="7F732D97" w:rsidR="007B5160" w:rsidRDefault="00000000" w:rsidP="00E45520">
      <w:pPr>
        <w:rPr>
          <w:rFonts w:ascii="Calibri" w:hAnsi="Calibri"/>
          <w:sz w:val="22"/>
          <w:szCs w:val="22"/>
        </w:rPr>
      </w:pPr>
      <w:hyperlink r:id="rId11" w:history="1">
        <w:r w:rsidR="007B5160" w:rsidRPr="006F1A62">
          <w:rPr>
            <w:rStyle w:val="Hyperlink"/>
            <w:rFonts w:ascii="Calibri" w:hAnsi="Calibri"/>
            <w:sz w:val="22"/>
            <w:szCs w:val="22"/>
          </w:rPr>
          <w:t>cca@bloomington.in.gov</w:t>
        </w:r>
      </w:hyperlink>
      <w:r w:rsidR="007B5160">
        <w:rPr>
          <w:rFonts w:ascii="Calibri" w:hAnsi="Calibri"/>
          <w:sz w:val="22"/>
          <w:szCs w:val="22"/>
        </w:rPr>
        <w:t xml:space="preserve"> </w:t>
      </w:r>
    </w:p>
    <w:p w14:paraId="11D7F476" w14:textId="77777777" w:rsidR="007B5160" w:rsidRDefault="007B5160" w:rsidP="00E45520">
      <w:pPr>
        <w:rPr>
          <w:rFonts w:ascii="Calibri" w:hAnsi="Calibri"/>
          <w:sz w:val="22"/>
          <w:szCs w:val="22"/>
        </w:rPr>
      </w:pPr>
    </w:p>
    <w:p w14:paraId="787C934A" w14:textId="24CA1854" w:rsidR="00E45520" w:rsidRDefault="00E45520" w:rsidP="00E45520">
      <w:pPr>
        <w:rPr>
          <w:rFonts w:ascii="Calibri" w:hAnsi="Calibri"/>
          <w:sz w:val="22"/>
          <w:szCs w:val="22"/>
        </w:rPr>
      </w:pPr>
      <w:r>
        <w:rPr>
          <w:rFonts w:ascii="Calibri" w:hAnsi="Calibri"/>
          <w:sz w:val="22"/>
          <w:szCs w:val="22"/>
        </w:rPr>
        <w:t>John Pierce</w:t>
      </w:r>
    </w:p>
    <w:p w14:paraId="78141099" w14:textId="5E2F114E" w:rsidR="007B5160" w:rsidRDefault="007B5160" w:rsidP="00E45520">
      <w:pPr>
        <w:rPr>
          <w:rFonts w:ascii="Calibri" w:hAnsi="Calibri"/>
          <w:sz w:val="22"/>
          <w:szCs w:val="22"/>
        </w:rPr>
      </w:pPr>
      <w:r>
        <w:rPr>
          <w:rFonts w:ascii="Calibri" w:hAnsi="Calibri"/>
          <w:sz w:val="22"/>
          <w:szCs w:val="22"/>
        </w:rPr>
        <w:t>Early Learning Advisory Committee (ELAC) Family Engagement Co-Chair</w:t>
      </w:r>
    </w:p>
    <w:p w14:paraId="719E5417" w14:textId="4662A017" w:rsidR="007B5160" w:rsidRDefault="007B5160" w:rsidP="00E45520">
      <w:pPr>
        <w:rPr>
          <w:rFonts w:ascii="Calibri" w:hAnsi="Calibri"/>
          <w:sz w:val="22"/>
          <w:szCs w:val="22"/>
        </w:rPr>
      </w:pPr>
      <w:r>
        <w:rPr>
          <w:rFonts w:ascii="Calibri" w:hAnsi="Calibri"/>
          <w:sz w:val="22"/>
          <w:szCs w:val="22"/>
        </w:rPr>
        <w:t>4428 Wyndemere Lane</w:t>
      </w:r>
    </w:p>
    <w:p w14:paraId="50A45D95" w14:textId="6D667CCF" w:rsidR="007B5160" w:rsidRDefault="007B5160" w:rsidP="00E45520">
      <w:pPr>
        <w:rPr>
          <w:rFonts w:ascii="Calibri" w:hAnsi="Calibri"/>
          <w:sz w:val="22"/>
          <w:szCs w:val="22"/>
        </w:rPr>
      </w:pPr>
      <w:r>
        <w:rPr>
          <w:rFonts w:ascii="Calibri" w:hAnsi="Calibri"/>
          <w:sz w:val="22"/>
          <w:szCs w:val="22"/>
        </w:rPr>
        <w:t>Fort Wayne, IN 46835</w:t>
      </w:r>
    </w:p>
    <w:p w14:paraId="0FCEF681" w14:textId="4EC5A8B1" w:rsidR="007B5160" w:rsidRDefault="007B5160" w:rsidP="00E45520">
      <w:pPr>
        <w:rPr>
          <w:rFonts w:ascii="Calibri" w:hAnsi="Calibri"/>
          <w:sz w:val="22"/>
          <w:szCs w:val="22"/>
        </w:rPr>
      </w:pPr>
      <w:r>
        <w:rPr>
          <w:rFonts w:ascii="Calibri" w:hAnsi="Calibri"/>
          <w:sz w:val="22"/>
          <w:szCs w:val="22"/>
        </w:rPr>
        <w:t>260-437-2912</w:t>
      </w:r>
    </w:p>
    <w:p w14:paraId="0FE568BE" w14:textId="55713746" w:rsidR="007B5160" w:rsidRDefault="00000000" w:rsidP="00E45520">
      <w:pPr>
        <w:rPr>
          <w:rFonts w:ascii="Calibri" w:hAnsi="Calibri"/>
          <w:sz w:val="22"/>
          <w:szCs w:val="22"/>
        </w:rPr>
      </w:pPr>
      <w:hyperlink r:id="rId12" w:history="1">
        <w:r w:rsidR="007B5160" w:rsidRPr="006F1A62">
          <w:rPr>
            <w:rStyle w:val="Hyperlink"/>
            <w:rFonts w:ascii="Calibri" w:hAnsi="Calibri"/>
            <w:sz w:val="22"/>
            <w:szCs w:val="22"/>
          </w:rPr>
          <w:t>johnjpeirce@gmail.com</w:t>
        </w:r>
      </w:hyperlink>
      <w:r w:rsidR="007B5160">
        <w:rPr>
          <w:rFonts w:ascii="Calibri" w:hAnsi="Calibri"/>
          <w:sz w:val="22"/>
          <w:szCs w:val="22"/>
        </w:rPr>
        <w:t xml:space="preserve"> </w:t>
      </w:r>
    </w:p>
    <w:p w14:paraId="439276B9" w14:textId="5EBCD688" w:rsidR="004552CE" w:rsidRPr="00A63066" w:rsidRDefault="004552CE" w:rsidP="004552CE">
      <w:pPr>
        <w:rPr>
          <w:rFonts w:ascii="Calibri" w:hAnsi="Calibri"/>
          <w:sz w:val="22"/>
          <w:szCs w:val="22"/>
        </w:rPr>
      </w:pPr>
      <w:r w:rsidRPr="00A63066">
        <w:rPr>
          <w:rFonts w:ascii="Calibri" w:hAnsi="Calibri"/>
          <w:noProof/>
          <w:sz w:val="22"/>
          <w:szCs w:val="22"/>
        </w:rPr>
        <w:t xml:space="preserve">                                                                                                                                             </w:t>
      </w:r>
    </w:p>
    <w:p w14:paraId="1FE2DD96" w14:textId="77777777" w:rsidR="00DD19C9" w:rsidRPr="00A63066" w:rsidRDefault="00DD19C9" w:rsidP="00DD19C9">
      <w:pPr>
        <w:rPr>
          <w:rFonts w:ascii="Calibri" w:hAnsi="Calibri"/>
          <w:sz w:val="22"/>
          <w:szCs w:val="22"/>
        </w:rPr>
        <w:sectPr w:rsidR="00DD19C9" w:rsidRPr="00A63066">
          <w:footerReference w:type="default" r:id="rId13"/>
          <w:type w:val="continuous"/>
          <w:pgSz w:w="12240" w:h="15840"/>
          <w:pgMar w:top="1440" w:right="1440" w:bottom="1440" w:left="1440" w:header="1440" w:footer="1440" w:gutter="0"/>
          <w:cols w:space="720"/>
          <w:noEndnote/>
        </w:sectPr>
      </w:pPr>
    </w:p>
    <w:p w14:paraId="367857CE" w14:textId="77777777" w:rsidR="00DD19C9" w:rsidRPr="00A63066" w:rsidRDefault="00DD19C9" w:rsidP="00DD19C9">
      <w:pPr>
        <w:rPr>
          <w:rFonts w:ascii="Calibri" w:hAnsi="Calibri"/>
          <w:sz w:val="22"/>
          <w:szCs w:val="22"/>
        </w:rPr>
      </w:pPr>
      <w:r w:rsidRPr="00A63066">
        <w:rPr>
          <w:rFonts w:ascii="Calibri" w:hAnsi="Calibri"/>
          <w:sz w:val="22"/>
          <w:szCs w:val="22"/>
        </w:rPr>
        <w:t>Amy Holtzworth-Munroe, Ph.D.</w:t>
      </w:r>
    </w:p>
    <w:p w14:paraId="5E360225" w14:textId="77777777" w:rsidR="00DD19C9" w:rsidRPr="00A63066" w:rsidRDefault="00DD19C9" w:rsidP="00DD19C9">
      <w:pPr>
        <w:rPr>
          <w:rFonts w:ascii="Calibri" w:hAnsi="Calibri"/>
          <w:sz w:val="22"/>
          <w:szCs w:val="22"/>
        </w:rPr>
      </w:pPr>
      <w:r w:rsidRPr="00A63066">
        <w:rPr>
          <w:rFonts w:ascii="Calibri" w:hAnsi="Calibri"/>
          <w:sz w:val="22"/>
          <w:szCs w:val="22"/>
        </w:rPr>
        <w:t>Professor of Psychology</w:t>
      </w:r>
    </w:p>
    <w:p w14:paraId="7CE4B433" w14:textId="77777777" w:rsidR="00DD19C9" w:rsidRPr="00A63066" w:rsidRDefault="00DD19C9" w:rsidP="00DD19C9">
      <w:pPr>
        <w:rPr>
          <w:rFonts w:ascii="Calibri" w:hAnsi="Calibri"/>
          <w:sz w:val="22"/>
          <w:szCs w:val="22"/>
        </w:rPr>
      </w:pPr>
      <w:r w:rsidRPr="00A63066">
        <w:rPr>
          <w:rFonts w:ascii="Calibri" w:hAnsi="Calibri"/>
          <w:sz w:val="22"/>
          <w:szCs w:val="22"/>
        </w:rPr>
        <w:t>Department of Psychology</w:t>
      </w:r>
    </w:p>
    <w:p w14:paraId="707ACB30" w14:textId="77777777" w:rsidR="00DD19C9" w:rsidRPr="00A63066" w:rsidRDefault="00DD19C9" w:rsidP="00DD19C9">
      <w:pPr>
        <w:rPr>
          <w:rFonts w:ascii="Calibri" w:hAnsi="Calibri"/>
          <w:sz w:val="22"/>
          <w:szCs w:val="22"/>
        </w:rPr>
      </w:pPr>
      <w:r w:rsidRPr="00A63066">
        <w:rPr>
          <w:rFonts w:ascii="Calibri" w:hAnsi="Calibri"/>
          <w:sz w:val="22"/>
          <w:szCs w:val="22"/>
        </w:rPr>
        <w:t>Indiana University</w:t>
      </w:r>
    </w:p>
    <w:p w14:paraId="0BBECF1B" w14:textId="77777777" w:rsidR="00DD19C9" w:rsidRPr="00A63066" w:rsidRDefault="00DD19C9" w:rsidP="00DD19C9">
      <w:pPr>
        <w:rPr>
          <w:rFonts w:ascii="Calibri" w:hAnsi="Calibri"/>
          <w:sz w:val="22"/>
          <w:szCs w:val="22"/>
        </w:rPr>
      </w:pPr>
      <w:r w:rsidRPr="00A63066">
        <w:rPr>
          <w:rFonts w:ascii="Calibri" w:hAnsi="Calibri"/>
          <w:sz w:val="22"/>
          <w:szCs w:val="22"/>
        </w:rPr>
        <w:t>1101 E. 10</w:t>
      </w:r>
      <w:r w:rsidRPr="00A63066">
        <w:rPr>
          <w:rFonts w:ascii="Calibri" w:hAnsi="Calibri"/>
          <w:sz w:val="22"/>
          <w:szCs w:val="22"/>
          <w:vertAlign w:val="superscript"/>
        </w:rPr>
        <w:t>th</w:t>
      </w:r>
      <w:r w:rsidRPr="00A63066">
        <w:rPr>
          <w:rFonts w:ascii="Calibri" w:hAnsi="Calibri"/>
          <w:sz w:val="22"/>
          <w:szCs w:val="22"/>
        </w:rPr>
        <w:t xml:space="preserve"> Street</w:t>
      </w:r>
    </w:p>
    <w:p w14:paraId="40DA7C11" w14:textId="77777777" w:rsidR="00DD19C9" w:rsidRPr="00A63066" w:rsidRDefault="00DD19C9" w:rsidP="00DD19C9">
      <w:pPr>
        <w:rPr>
          <w:rFonts w:ascii="Calibri" w:hAnsi="Calibri"/>
          <w:sz w:val="22"/>
          <w:szCs w:val="22"/>
        </w:rPr>
      </w:pPr>
      <w:r w:rsidRPr="00A63066">
        <w:rPr>
          <w:rFonts w:ascii="Calibri" w:hAnsi="Calibri"/>
          <w:sz w:val="22"/>
          <w:szCs w:val="22"/>
        </w:rPr>
        <w:t>Bloomington, IN 47405-7007</w:t>
      </w:r>
    </w:p>
    <w:p w14:paraId="5C97AF13" w14:textId="77777777" w:rsidR="00DD19C9" w:rsidRPr="00A63066" w:rsidRDefault="00DD19C9" w:rsidP="00DD19C9">
      <w:pPr>
        <w:rPr>
          <w:rFonts w:ascii="Calibri" w:hAnsi="Calibri"/>
          <w:sz w:val="22"/>
          <w:szCs w:val="22"/>
        </w:rPr>
      </w:pPr>
      <w:r w:rsidRPr="00A63066">
        <w:rPr>
          <w:rFonts w:ascii="Calibri" w:hAnsi="Calibri"/>
          <w:sz w:val="22"/>
          <w:szCs w:val="22"/>
        </w:rPr>
        <w:t>(812) 855-8159</w:t>
      </w:r>
    </w:p>
    <w:p w14:paraId="3F74C7F0" w14:textId="158E3ED5" w:rsidR="000A28C7" w:rsidRDefault="00000000">
      <w:pPr>
        <w:rPr>
          <w:rFonts w:ascii="Calibri" w:hAnsi="Calibri"/>
          <w:sz w:val="22"/>
          <w:szCs w:val="22"/>
        </w:rPr>
      </w:pPr>
      <w:hyperlink r:id="rId14" w:history="1">
        <w:r w:rsidR="004552CE" w:rsidRPr="00A63066">
          <w:rPr>
            <w:rStyle w:val="Hyperlink"/>
            <w:rFonts w:ascii="Calibri" w:hAnsi="Calibri"/>
            <w:sz w:val="22"/>
            <w:szCs w:val="22"/>
          </w:rPr>
          <w:t>holtzwor@indiana.edu</w:t>
        </w:r>
      </w:hyperlink>
      <w:r w:rsidR="004552CE" w:rsidRPr="00A63066">
        <w:rPr>
          <w:rFonts w:ascii="Calibri" w:hAnsi="Calibri"/>
          <w:sz w:val="22"/>
          <w:szCs w:val="22"/>
        </w:rPr>
        <w:t xml:space="preserve"> </w:t>
      </w:r>
    </w:p>
    <w:p w14:paraId="0D0D3125" w14:textId="4E232205" w:rsidR="00A63066" w:rsidRDefault="00A63066">
      <w:pPr>
        <w:rPr>
          <w:rFonts w:ascii="Calibri" w:hAnsi="Calibri"/>
          <w:sz w:val="22"/>
          <w:szCs w:val="22"/>
        </w:rPr>
      </w:pPr>
    </w:p>
    <w:p w14:paraId="493310A5" w14:textId="47126D5F" w:rsidR="00A63066" w:rsidRDefault="00A63066">
      <w:pPr>
        <w:rPr>
          <w:rFonts w:ascii="Calibri" w:hAnsi="Calibri"/>
          <w:sz w:val="22"/>
          <w:szCs w:val="22"/>
        </w:rPr>
      </w:pPr>
    </w:p>
    <w:p w14:paraId="42564C6E" w14:textId="77777777" w:rsidR="00A63066" w:rsidRDefault="00A63066">
      <w:pPr>
        <w:rPr>
          <w:rFonts w:ascii="Calibri" w:hAnsi="Calibri"/>
          <w:sz w:val="22"/>
          <w:szCs w:val="22"/>
        </w:rPr>
      </w:pPr>
    </w:p>
    <w:p w14:paraId="3DBFC4FA" w14:textId="00F48B69" w:rsidR="00A63066" w:rsidRDefault="00A63066">
      <w:pPr>
        <w:rPr>
          <w:rFonts w:ascii="Calibri" w:hAnsi="Calibri"/>
          <w:sz w:val="22"/>
          <w:szCs w:val="22"/>
        </w:rPr>
      </w:pPr>
    </w:p>
    <w:p w14:paraId="4094E46E" w14:textId="77777777" w:rsidR="00A63066" w:rsidRPr="00A63066" w:rsidRDefault="00A63066">
      <w:pPr>
        <w:rPr>
          <w:rFonts w:ascii="Calibri" w:hAnsi="Calibri"/>
          <w:sz w:val="22"/>
          <w:szCs w:val="22"/>
        </w:rPr>
      </w:pPr>
    </w:p>
    <w:sectPr w:rsidR="00A63066" w:rsidRPr="00A63066" w:rsidSect="000A28C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FE03" w14:textId="77777777" w:rsidR="00F234AA" w:rsidRDefault="00F234AA" w:rsidP="00B36540">
      <w:r>
        <w:separator/>
      </w:r>
    </w:p>
  </w:endnote>
  <w:endnote w:type="continuationSeparator" w:id="0">
    <w:p w14:paraId="15DEF209" w14:textId="77777777" w:rsidR="00F234AA" w:rsidRDefault="00F234AA" w:rsidP="00B3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F6F6" w14:textId="77777777" w:rsidR="0068423C" w:rsidRPr="00B36540" w:rsidRDefault="0068423C">
    <w:pPr>
      <w:pStyle w:val="Footer"/>
      <w:rPr>
        <w:sz w:val="20"/>
        <w:szCs w:val="20"/>
      </w:rPr>
    </w:pPr>
    <w:r w:rsidRPr="00B36540">
      <w:rPr>
        <w:sz w:val="20"/>
        <w:szCs w:val="20"/>
      </w:rPr>
      <w:t>R</w:t>
    </w:r>
    <w:r>
      <w:rPr>
        <w:sz w:val="20"/>
        <w:szCs w:val="20"/>
      </w:rPr>
      <w:t>evised 2/12</w:t>
    </w:r>
    <w:r w:rsidRPr="00B36540">
      <w:rPr>
        <w:sz w:val="20"/>
        <w:szCs w:val="20"/>
      </w:rPr>
      <w:t>/14</w:t>
    </w:r>
  </w:p>
  <w:p w14:paraId="27357532" w14:textId="77777777" w:rsidR="0068423C" w:rsidRDefault="0068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3742" w14:textId="4BCB7D97" w:rsidR="003803E6" w:rsidRPr="003803E6" w:rsidRDefault="003803E6">
    <w:pPr>
      <w:pStyle w:val="Footer"/>
      <w:rPr>
        <w:rFonts w:ascii="Calibri" w:hAnsi="Calibri"/>
        <w:sz w:val="20"/>
        <w:szCs w:val="20"/>
      </w:rPr>
    </w:pPr>
    <w:r>
      <w:t xml:space="preserve">                                                                  </w:t>
    </w:r>
    <w:r w:rsidRPr="003803E6">
      <w:rPr>
        <w:rFonts w:ascii="Calibri" w:hAnsi="Calibri"/>
        <w:sz w:val="20"/>
        <w:szCs w:val="20"/>
      </w:rPr>
      <w:t xml:space="preserve"> Revised </w:t>
    </w:r>
    <w:r w:rsidR="007B5160">
      <w:rPr>
        <w:rFonts w:ascii="Calibri" w:hAnsi="Calibri"/>
        <w:sz w:val="20"/>
        <w:szCs w:val="20"/>
      </w:rPr>
      <w:t>2/16/2022</w:t>
    </w:r>
  </w:p>
  <w:p w14:paraId="187F57B8" w14:textId="77777777" w:rsidR="00B36540" w:rsidRDefault="00B36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123B" w14:textId="77777777" w:rsidR="00F234AA" w:rsidRDefault="00F234AA" w:rsidP="00B36540">
      <w:r>
        <w:separator/>
      </w:r>
    </w:p>
  </w:footnote>
  <w:footnote w:type="continuationSeparator" w:id="0">
    <w:p w14:paraId="5CAD0AB8" w14:textId="77777777" w:rsidR="00F234AA" w:rsidRDefault="00F234AA" w:rsidP="00B36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C7"/>
    <w:rsid w:val="00012612"/>
    <w:rsid w:val="000229EC"/>
    <w:rsid w:val="00045195"/>
    <w:rsid w:val="000507E3"/>
    <w:rsid w:val="00054FAA"/>
    <w:rsid w:val="00075E1C"/>
    <w:rsid w:val="00086FD3"/>
    <w:rsid w:val="000A28C7"/>
    <w:rsid w:val="000B0C3A"/>
    <w:rsid w:val="000D3813"/>
    <w:rsid w:val="00114943"/>
    <w:rsid w:val="00115132"/>
    <w:rsid w:val="001204DF"/>
    <w:rsid w:val="00125E7C"/>
    <w:rsid w:val="0015282B"/>
    <w:rsid w:val="0019748D"/>
    <w:rsid w:val="001B24B8"/>
    <w:rsid w:val="001E347A"/>
    <w:rsid w:val="001F1D80"/>
    <w:rsid w:val="00207351"/>
    <w:rsid w:val="00216692"/>
    <w:rsid w:val="002173B2"/>
    <w:rsid w:val="00225F01"/>
    <w:rsid w:val="002434F1"/>
    <w:rsid w:val="002444CC"/>
    <w:rsid w:val="0024622D"/>
    <w:rsid w:val="002476BD"/>
    <w:rsid w:val="0026702E"/>
    <w:rsid w:val="00282D5B"/>
    <w:rsid w:val="002F69DF"/>
    <w:rsid w:val="00316ECE"/>
    <w:rsid w:val="003361F0"/>
    <w:rsid w:val="00347913"/>
    <w:rsid w:val="003764A7"/>
    <w:rsid w:val="003803E6"/>
    <w:rsid w:val="003A7746"/>
    <w:rsid w:val="003C0D1A"/>
    <w:rsid w:val="003C4CFE"/>
    <w:rsid w:val="003F3067"/>
    <w:rsid w:val="00431598"/>
    <w:rsid w:val="0043367E"/>
    <w:rsid w:val="00433ED0"/>
    <w:rsid w:val="00444787"/>
    <w:rsid w:val="00454E60"/>
    <w:rsid w:val="004552CE"/>
    <w:rsid w:val="00465A09"/>
    <w:rsid w:val="0048648C"/>
    <w:rsid w:val="004B6E18"/>
    <w:rsid w:val="004C53BE"/>
    <w:rsid w:val="00524A59"/>
    <w:rsid w:val="00525D21"/>
    <w:rsid w:val="00532D1E"/>
    <w:rsid w:val="005633AB"/>
    <w:rsid w:val="005979E8"/>
    <w:rsid w:val="005A2C07"/>
    <w:rsid w:val="005B0E29"/>
    <w:rsid w:val="005C5455"/>
    <w:rsid w:val="005D03E7"/>
    <w:rsid w:val="005E71C5"/>
    <w:rsid w:val="006029AD"/>
    <w:rsid w:val="00607E87"/>
    <w:rsid w:val="00622285"/>
    <w:rsid w:val="00634E57"/>
    <w:rsid w:val="00635009"/>
    <w:rsid w:val="006368EF"/>
    <w:rsid w:val="00654E08"/>
    <w:rsid w:val="0068423C"/>
    <w:rsid w:val="00686A5A"/>
    <w:rsid w:val="006A26B7"/>
    <w:rsid w:val="006A53D8"/>
    <w:rsid w:val="007004A9"/>
    <w:rsid w:val="00706A28"/>
    <w:rsid w:val="0071304D"/>
    <w:rsid w:val="00714802"/>
    <w:rsid w:val="007331D1"/>
    <w:rsid w:val="00770391"/>
    <w:rsid w:val="00794896"/>
    <w:rsid w:val="007B5160"/>
    <w:rsid w:val="007C7EA9"/>
    <w:rsid w:val="007E6A93"/>
    <w:rsid w:val="00805893"/>
    <w:rsid w:val="0082050C"/>
    <w:rsid w:val="0083290E"/>
    <w:rsid w:val="00832B39"/>
    <w:rsid w:val="00850367"/>
    <w:rsid w:val="00851065"/>
    <w:rsid w:val="008C57B6"/>
    <w:rsid w:val="008E1CF1"/>
    <w:rsid w:val="008E3747"/>
    <w:rsid w:val="008E7B6B"/>
    <w:rsid w:val="009024C5"/>
    <w:rsid w:val="00904EEE"/>
    <w:rsid w:val="00930E9A"/>
    <w:rsid w:val="00946482"/>
    <w:rsid w:val="00946CC0"/>
    <w:rsid w:val="0095752D"/>
    <w:rsid w:val="00995DBA"/>
    <w:rsid w:val="009C5C6F"/>
    <w:rsid w:val="009E1228"/>
    <w:rsid w:val="009F6DA2"/>
    <w:rsid w:val="00A17ACA"/>
    <w:rsid w:val="00A27C69"/>
    <w:rsid w:val="00A50342"/>
    <w:rsid w:val="00A63066"/>
    <w:rsid w:val="00A75D5A"/>
    <w:rsid w:val="00A87F33"/>
    <w:rsid w:val="00A93F88"/>
    <w:rsid w:val="00AA69B1"/>
    <w:rsid w:val="00AA6DB8"/>
    <w:rsid w:val="00AA7E4C"/>
    <w:rsid w:val="00AF1166"/>
    <w:rsid w:val="00B151F9"/>
    <w:rsid w:val="00B30B98"/>
    <w:rsid w:val="00B32E92"/>
    <w:rsid w:val="00B33431"/>
    <w:rsid w:val="00B36540"/>
    <w:rsid w:val="00BA187C"/>
    <w:rsid w:val="00BA7FB9"/>
    <w:rsid w:val="00BE2B97"/>
    <w:rsid w:val="00BE4A71"/>
    <w:rsid w:val="00BF5884"/>
    <w:rsid w:val="00C0798E"/>
    <w:rsid w:val="00C23CCD"/>
    <w:rsid w:val="00C40115"/>
    <w:rsid w:val="00C42FC2"/>
    <w:rsid w:val="00C44838"/>
    <w:rsid w:val="00C564F4"/>
    <w:rsid w:val="00C61BC5"/>
    <w:rsid w:val="00C72BB4"/>
    <w:rsid w:val="00C73B68"/>
    <w:rsid w:val="00CA7FB5"/>
    <w:rsid w:val="00CE41C3"/>
    <w:rsid w:val="00CE5243"/>
    <w:rsid w:val="00CE776F"/>
    <w:rsid w:val="00CF4F01"/>
    <w:rsid w:val="00CF6498"/>
    <w:rsid w:val="00D2640F"/>
    <w:rsid w:val="00D50DC1"/>
    <w:rsid w:val="00D71AD3"/>
    <w:rsid w:val="00DA6BE7"/>
    <w:rsid w:val="00DB71F9"/>
    <w:rsid w:val="00DC0C21"/>
    <w:rsid w:val="00DD19C9"/>
    <w:rsid w:val="00E15DF1"/>
    <w:rsid w:val="00E2113A"/>
    <w:rsid w:val="00E22142"/>
    <w:rsid w:val="00E25D6A"/>
    <w:rsid w:val="00E30AC9"/>
    <w:rsid w:val="00E30E47"/>
    <w:rsid w:val="00E42546"/>
    <w:rsid w:val="00E42919"/>
    <w:rsid w:val="00E45520"/>
    <w:rsid w:val="00E750A5"/>
    <w:rsid w:val="00E775F2"/>
    <w:rsid w:val="00E8247F"/>
    <w:rsid w:val="00EA5DDB"/>
    <w:rsid w:val="00ED1EAD"/>
    <w:rsid w:val="00ED3029"/>
    <w:rsid w:val="00EF488F"/>
    <w:rsid w:val="00EF5688"/>
    <w:rsid w:val="00F01AE4"/>
    <w:rsid w:val="00F128A1"/>
    <w:rsid w:val="00F21F69"/>
    <w:rsid w:val="00F234AA"/>
    <w:rsid w:val="00F534E2"/>
    <w:rsid w:val="00F628B3"/>
    <w:rsid w:val="00F7265B"/>
    <w:rsid w:val="00F752C8"/>
    <w:rsid w:val="00F81EF5"/>
    <w:rsid w:val="00F84C3A"/>
    <w:rsid w:val="00F91836"/>
    <w:rsid w:val="00F92ED1"/>
    <w:rsid w:val="00F93B45"/>
    <w:rsid w:val="00FD2B21"/>
    <w:rsid w:val="00FE10F4"/>
    <w:rsid w:val="00FE7C75"/>
    <w:rsid w:val="01531444"/>
    <w:rsid w:val="01C0328E"/>
    <w:rsid w:val="0433A376"/>
    <w:rsid w:val="043CA42B"/>
    <w:rsid w:val="08DFD3AD"/>
    <w:rsid w:val="092C0DA1"/>
    <w:rsid w:val="0E018CC8"/>
    <w:rsid w:val="0E31A985"/>
    <w:rsid w:val="0FA57D63"/>
    <w:rsid w:val="109085E7"/>
    <w:rsid w:val="10D7269D"/>
    <w:rsid w:val="11031E4E"/>
    <w:rsid w:val="11EFF829"/>
    <w:rsid w:val="143C76A0"/>
    <w:rsid w:val="188FDCD2"/>
    <w:rsid w:val="18AFF222"/>
    <w:rsid w:val="1A1BD9DE"/>
    <w:rsid w:val="1F959973"/>
    <w:rsid w:val="2040744E"/>
    <w:rsid w:val="2181760E"/>
    <w:rsid w:val="21C0F597"/>
    <w:rsid w:val="27A509FE"/>
    <w:rsid w:val="27EECBAE"/>
    <w:rsid w:val="2BBC6259"/>
    <w:rsid w:val="2EF2A6E3"/>
    <w:rsid w:val="303253C4"/>
    <w:rsid w:val="33574B9C"/>
    <w:rsid w:val="39F4886F"/>
    <w:rsid w:val="447FEB0F"/>
    <w:rsid w:val="48206526"/>
    <w:rsid w:val="48B96345"/>
    <w:rsid w:val="4F283E4F"/>
    <w:rsid w:val="4FF7527A"/>
    <w:rsid w:val="501363F7"/>
    <w:rsid w:val="507B8F6E"/>
    <w:rsid w:val="50DFD301"/>
    <w:rsid w:val="52870E24"/>
    <w:rsid w:val="5419ED78"/>
    <w:rsid w:val="5514B532"/>
    <w:rsid w:val="55F10762"/>
    <w:rsid w:val="5796F3F5"/>
    <w:rsid w:val="58A94650"/>
    <w:rsid w:val="646EDDA1"/>
    <w:rsid w:val="64DCC692"/>
    <w:rsid w:val="655F1DBE"/>
    <w:rsid w:val="658CC186"/>
    <w:rsid w:val="67F24C7D"/>
    <w:rsid w:val="682BDCA5"/>
    <w:rsid w:val="6BB8E7F8"/>
    <w:rsid w:val="6BCED2B7"/>
    <w:rsid w:val="6CAB5110"/>
    <w:rsid w:val="6CEE8182"/>
    <w:rsid w:val="6D4A8A4F"/>
    <w:rsid w:val="6F154C52"/>
    <w:rsid w:val="6F1A7B6F"/>
    <w:rsid w:val="6F25179B"/>
    <w:rsid w:val="710AB53D"/>
    <w:rsid w:val="718D1320"/>
    <w:rsid w:val="745C9C37"/>
    <w:rsid w:val="74FB3C89"/>
    <w:rsid w:val="7729E087"/>
    <w:rsid w:val="783278A4"/>
    <w:rsid w:val="7FF6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F7B75A"/>
  <w15:chartTrackingRefBased/>
  <w15:docId w15:val="{6B9201BA-B0EA-407F-A3E6-F639A7A6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rsid w:val="004552CE"/>
    <w:rPr>
      <w:color w:val="0000FF"/>
      <w:u w:val="single"/>
    </w:rPr>
  </w:style>
  <w:style w:type="paragraph" w:styleId="Header">
    <w:name w:val="header"/>
    <w:basedOn w:val="Normal"/>
    <w:link w:val="HeaderChar"/>
    <w:rsid w:val="00B36540"/>
    <w:pPr>
      <w:tabs>
        <w:tab w:val="center" w:pos="4680"/>
        <w:tab w:val="right" w:pos="9360"/>
      </w:tabs>
    </w:pPr>
  </w:style>
  <w:style w:type="character" w:customStyle="1" w:styleId="HeaderChar">
    <w:name w:val="Header Char"/>
    <w:link w:val="Header"/>
    <w:rsid w:val="00B36540"/>
    <w:rPr>
      <w:sz w:val="24"/>
      <w:szCs w:val="24"/>
    </w:rPr>
  </w:style>
  <w:style w:type="paragraph" w:styleId="Footer">
    <w:name w:val="footer"/>
    <w:basedOn w:val="Normal"/>
    <w:link w:val="FooterChar"/>
    <w:uiPriority w:val="99"/>
    <w:rsid w:val="00B36540"/>
    <w:pPr>
      <w:tabs>
        <w:tab w:val="center" w:pos="4680"/>
        <w:tab w:val="right" w:pos="9360"/>
      </w:tabs>
    </w:pPr>
  </w:style>
  <w:style w:type="character" w:customStyle="1" w:styleId="FooterChar">
    <w:name w:val="Footer Char"/>
    <w:link w:val="Footer"/>
    <w:uiPriority w:val="99"/>
    <w:rsid w:val="00B36540"/>
    <w:rPr>
      <w:sz w:val="24"/>
      <w:szCs w:val="24"/>
    </w:rPr>
  </w:style>
  <w:style w:type="paragraph" w:styleId="BalloonText">
    <w:name w:val="Balloon Text"/>
    <w:basedOn w:val="Normal"/>
    <w:link w:val="BalloonTextChar"/>
    <w:rsid w:val="00B36540"/>
    <w:rPr>
      <w:rFonts w:ascii="Tahoma" w:hAnsi="Tahoma" w:cs="Tahoma"/>
      <w:sz w:val="16"/>
      <w:szCs w:val="16"/>
    </w:rPr>
  </w:style>
  <w:style w:type="character" w:customStyle="1" w:styleId="BalloonTextChar">
    <w:name w:val="Balloon Text Char"/>
    <w:link w:val="BalloonText"/>
    <w:rsid w:val="00B36540"/>
    <w:rPr>
      <w:rFonts w:ascii="Tahoma" w:hAnsi="Tahoma" w:cs="Tahoma"/>
      <w:sz w:val="16"/>
      <w:szCs w:val="16"/>
    </w:rPr>
  </w:style>
  <w:style w:type="paragraph" w:styleId="PlainText">
    <w:name w:val="Plain Text"/>
    <w:basedOn w:val="Normal"/>
    <w:link w:val="PlainTextChar"/>
    <w:uiPriority w:val="99"/>
    <w:unhideWhenUsed/>
    <w:rsid w:val="00B30B98"/>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B30B98"/>
    <w:rPr>
      <w:rFonts w:ascii="Calibri" w:eastAsia="Calibri" w:hAnsi="Calibri"/>
      <w:sz w:val="22"/>
      <w:szCs w:val="21"/>
    </w:rPr>
  </w:style>
  <w:style w:type="character" w:styleId="UnresolvedMention">
    <w:name w:val="Unresolved Mention"/>
    <w:basedOn w:val="DefaultParagraphFont"/>
    <w:uiPriority w:val="99"/>
    <w:semiHidden/>
    <w:unhideWhenUsed/>
    <w:rsid w:val="00A63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power@indiana.edu"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johnjpeirce@gmail.com"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ca@bloomington.i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viehweg@iu.edu"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mailto:bharrisg@iu.edu" TargetMode="External"/><Relationship Id="rId14" Type="http://schemas.openxmlformats.org/officeDocument/2006/relationships/hyperlink" Target="mailto:holtzwor@ind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2E7901930054EAC7E472836D4F87A" ma:contentTypeVersion="13" ma:contentTypeDescription="Create a new document." ma:contentTypeScope="" ma:versionID="8cc538946d739f6e32873bf48ed13c33">
  <xsd:schema xmlns:xsd="http://www.w3.org/2001/XMLSchema" xmlns:xs="http://www.w3.org/2001/XMLSchema" xmlns:p="http://schemas.microsoft.com/office/2006/metadata/properties" xmlns:ns2="66b99bb3-e1e6-4a51-8de9-df3aa7b894aa" xmlns:ns3="db15c25d-7711-482c-944e-ccee90dfd85a" targetNamespace="http://schemas.microsoft.com/office/2006/metadata/properties" ma:root="true" ma:fieldsID="786a7898e1e5e1adc3afc9c22890a26c" ns2:_="" ns3:_="">
    <xsd:import namespace="66b99bb3-e1e6-4a51-8de9-df3aa7b894aa"/>
    <xsd:import namespace="db15c25d-7711-482c-944e-ccee90dfd8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9bb3-e1e6-4a51-8de9-df3aa7b89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5c25d-7711-482c-944e-ccee90dfd8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d5f575-f14e-47ee-9660-71be142875d2}" ma:internalName="TaxCatchAll" ma:showField="CatchAllData" ma:web="db15c25d-7711-482c-944e-ccee90dfd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b99bb3-e1e6-4a51-8de9-df3aa7b894aa">
      <Terms xmlns="http://schemas.microsoft.com/office/infopath/2007/PartnerControls"/>
    </lcf76f155ced4ddcb4097134ff3c332f>
    <TaxCatchAll xmlns="db15c25d-7711-482c-944e-ccee90dfd85a" xsi:nil="true"/>
  </documentManagement>
</p:properties>
</file>

<file path=customXml/itemProps1.xml><?xml version="1.0" encoding="utf-8"?>
<ds:datastoreItem xmlns:ds="http://schemas.openxmlformats.org/officeDocument/2006/customXml" ds:itemID="{1F252F6A-355C-4096-A766-285702EE74F2}">
  <ds:schemaRefs>
    <ds:schemaRef ds:uri="http://schemas.openxmlformats.org/officeDocument/2006/bibliography"/>
  </ds:schemaRefs>
</ds:datastoreItem>
</file>

<file path=customXml/itemProps2.xml><?xml version="1.0" encoding="utf-8"?>
<ds:datastoreItem xmlns:ds="http://schemas.openxmlformats.org/officeDocument/2006/customXml" ds:itemID="{E4563E95-C168-4E18-9E45-1F09A45105FA}"/>
</file>

<file path=customXml/itemProps3.xml><?xml version="1.0" encoding="utf-8"?>
<ds:datastoreItem xmlns:ds="http://schemas.openxmlformats.org/officeDocument/2006/customXml" ds:itemID="{21FB20C9-D72A-4234-9960-785315EEE7A6}"/>
</file>

<file path=customXml/itemProps4.xml><?xml version="1.0" encoding="utf-8"?>
<ds:datastoreItem xmlns:ds="http://schemas.openxmlformats.org/officeDocument/2006/customXml" ds:itemID="{38EBDFE9-88D8-429B-BB83-E4220E3C832D}"/>
</file>

<file path=docProps/app.xml><?xml version="1.0" encoding="utf-8"?>
<Properties xmlns="http://schemas.openxmlformats.org/officeDocument/2006/extended-properties" xmlns:vt="http://schemas.openxmlformats.org/officeDocument/2006/docPropsVTypes">
  <Template>Normal</Template>
  <TotalTime>5</TotalTime>
  <Pages>1</Pages>
  <Words>4349</Words>
  <Characters>27969</Characters>
  <Application>Microsoft Office Word</Application>
  <DocSecurity>0</DocSecurity>
  <Lines>717</Lines>
  <Paragraphs>340</Paragraphs>
  <ScaleCrop>false</ScaleCrop>
  <Company>Bloomington Economy Cleaners, Inc.</Company>
  <LinksUpToDate>false</LinksUpToDate>
  <CharactersWithSpaces>31978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rjfoley</dc:creator>
  <cp:keywords/>
  <cp:lastModifiedBy>Herron, Katherine</cp:lastModifiedBy>
  <cp:revision>45</cp:revision>
  <cp:lastPrinted>2005-02-08T22:02:00Z</cp:lastPrinted>
  <dcterms:created xsi:type="dcterms:W3CDTF">2022-02-11T14:12:00Z</dcterms:created>
  <dcterms:modified xsi:type="dcterms:W3CDTF">2025-02-25T17:56:00Z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0db405fe532e4a1f3d7bcfc081542d5aa5c72b4c32b68e739108d76f24246060</vt:lpwstr>
  </property>
  <property fmtid="{D5CDD505-2E9C-101B-9397-08002B2CF9AE}" pid="3" name="ContentTypeId">
    <vt:lpwstr>0x010100B272E7901930054EAC7E472836D4F87A</vt:lpwstr>
  </property>
</Properties>
</file>